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F8578" w14:textId="29E025E9" w:rsidR="000B23AD" w:rsidRDefault="00DB1A9C" w:rsidP="00D539B0">
      <w:pPr>
        <w:pStyle w:val="Continuedpara"/>
        <w:spacing w:after="0"/>
        <w:rPr>
          <w:b/>
          <w:bCs/>
        </w:rPr>
      </w:pPr>
      <w:bookmarkStart w:id="0" w:name="_Hlk39819703"/>
      <w:r w:rsidRPr="00DB1A9C">
        <w:rPr>
          <w:b/>
          <w:bCs/>
        </w:rPr>
        <w:t xml:space="preserve">Engagement Letter Template </w:t>
      </w:r>
    </w:p>
    <w:p w14:paraId="138DF19C" w14:textId="5F3AB28E" w:rsidR="00DB1A9C" w:rsidRPr="00DB1A9C" w:rsidRDefault="006E3BDC" w:rsidP="00D539B0">
      <w:pPr>
        <w:pStyle w:val="Continuedpara"/>
        <w:spacing w:after="0"/>
        <w:rPr>
          <w:b/>
          <w:bCs/>
        </w:rPr>
      </w:pPr>
      <w:r>
        <w:rPr>
          <w:b/>
          <w:bCs/>
        </w:rPr>
        <w:t xml:space="preserve">Administrative Services </w:t>
      </w:r>
      <w:r w:rsidR="008D393A">
        <w:rPr>
          <w:b/>
          <w:bCs/>
        </w:rPr>
        <w:t>—</w:t>
      </w:r>
      <w:r>
        <w:rPr>
          <w:b/>
          <w:bCs/>
        </w:rPr>
        <w:t xml:space="preserve"> Filing of Initial BOI Report</w:t>
      </w:r>
      <w:r w:rsidR="008C53CB">
        <w:rPr>
          <w:rStyle w:val="FootnoteReference"/>
          <w:b/>
          <w:bCs/>
        </w:rPr>
        <w:footnoteReference w:id="1"/>
      </w:r>
      <w:r w:rsidR="00C53691">
        <w:rPr>
          <w:b/>
          <w:bCs/>
        </w:rPr>
        <w:t xml:space="preserve"> </w:t>
      </w:r>
    </w:p>
    <w:bookmarkEnd w:id="0"/>
    <w:p w14:paraId="5144E42F" w14:textId="77777777" w:rsidR="00DB1A9C" w:rsidRDefault="00DB1A9C" w:rsidP="00D539B0">
      <w:pPr>
        <w:pStyle w:val="Continuedpara"/>
        <w:spacing w:after="0"/>
      </w:pPr>
    </w:p>
    <w:p w14:paraId="4E0A2A30" w14:textId="51131267" w:rsidR="00743E4B" w:rsidRDefault="00743E4B" w:rsidP="00D539B0">
      <w:pPr>
        <w:pStyle w:val="Continuedpara"/>
        <w:spacing w:after="0"/>
      </w:pPr>
      <w:r>
        <w:t>&lt;Date&gt;</w:t>
      </w:r>
    </w:p>
    <w:p w14:paraId="124BB30E" w14:textId="77777777" w:rsidR="00743E4B" w:rsidRDefault="00743E4B" w:rsidP="00D539B0">
      <w:pPr>
        <w:pStyle w:val="Continuedpara"/>
        <w:spacing w:after="0"/>
      </w:pPr>
    </w:p>
    <w:p w14:paraId="5213CA73" w14:textId="47FCF32F" w:rsidR="004663EE" w:rsidRPr="00461B5F" w:rsidRDefault="004663EE" w:rsidP="00D539B0">
      <w:pPr>
        <w:pStyle w:val="Continuedpara"/>
        <w:spacing w:after="0"/>
      </w:pPr>
      <w:r w:rsidRPr="00461B5F">
        <w:t>&lt;Client Representative&gt;</w:t>
      </w:r>
    </w:p>
    <w:p w14:paraId="5C4A761E" w14:textId="77777777" w:rsidR="004663EE" w:rsidRPr="00461B5F" w:rsidRDefault="004663EE" w:rsidP="00D539B0">
      <w:pPr>
        <w:pStyle w:val="Continuedpara"/>
        <w:spacing w:after="0"/>
      </w:pPr>
      <w:r w:rsidRPr="00461B5F">
        <w:t>&lt;Client Name&gt;</w:t>
      </w:r>
    </w:p>
    <w:p w14:paraId="2FA23CA8" w14:textId="4EF3E81A" w:rsidR="004663EE" w:rsidRDefault="004663EE" w:rsidP="00D539B0">
      <w:pPr>
        <w:pStyle w:val="Continuedpara"/>
        <w:spacing w:after="0"/>
      </w:pPr>
      <w:r w:rsidRPr="00461B5F">
        <w:t>&lt;Client Address&gt;</w:t>
      </w:r>
    </w:p>
    <w:p w14:paraId="7E1C052F" w14:textId="77777777" w:rsidR="00153DE4" w:rsidRPr="00461B5F" w:rsidRDefault="00153DE4" w:rsidP="00D539B0">
      <w:pPr>
        <w:pStyle w:val="Continuedpara"/>
        <w:spacing w:after="0"/>
      </w:pPr>
    </w:p>
    <w:p w14:paraId="57FA9566" w14:textId="77777777" w:rsidR="00153DE4" w:rsidRDefault="004663EE" w:rsidP="00153DE4">
      <w:pPr>
        <w:pStyle w:val="Continuedpara"/>
        <w:tabs>
          <w:tab w:val="left" w:pos="5760"/>
        </w:tabs>
        <w:spacing w:after="0"/>
      </w:pPr>
      <w:r w:rsidRPr="00461B5F">
        <w:t>Dear &lt;Client Representative&gt;:</w:t>
      </w:r>
    </w:p>
    <w:p w14:paraId="7DFDD81D" w14:textId="5E27552F" w:rsidR="004663EE" w:rsidRPr="00461B5F" w:rsidRDefault="004663EE" w:rsidP="00153DE4">
      <w:pPr>
        <w:pStyle w:val="Continuedpara"/>
        <w:tabs>
          <w:tab w:val="left" w:pos="5760"/>
        </w:tabs>
        <w:spacing w:after="0"/>
      </w:pPr>
    </w:p>
    <w:p w14:paraId="7596C964" w14:textId="3EB171FB" w:rsidR="00856644" w:rsidRDefault="00856644" w:rsidP="00153DE4">
      <w:pPr>
        <w:pStyle w:val="Continuedpara"/>
        <w:spacing w:after="0"/>
      </w:pPr>
      <w:r w:rsidRPr="00613591">
        <w:t>This letter is to confirm our understanding of the terms and objective</w:t>
      </w:r>
      <w:r>
        <w:t>s</w:t>
      </w:r>
      <w:r w:rsidRPr="00613591">
        <w:t xml:space="preserve"> of our engagement and the nature and limitations of the services we will provide. Please read this letter carefully</w:t>
      </w:r>
      <w:r w:rsidR="0004022A">
        <w:t>,</w:t>
      </w:r>
      <w:r w:rsidRPr="00613591">
        <w:t xml:space="preserve"> as it is important to both &lt;Firm&gt; </w:t>
      </w:r>
      <w:r w:rsidR="00E34D1E">
        <w:t xml:space="preserve">(“Firm”) </w:t>
      </w:r>
      <w:r w:rsidRPr="00613591">
        <w:t>and &lt;</w:t>
      </w:r>
      <w:r>
        <w:t>Client</w:t>
      </w:r>
      <w:r w:rsidRPr="00613591">
        <w:t>&gt;</w:t>
      </w:r>
      <w:r w:rsidR="00E34D1E">
        <w:t xml:space="preserve"> (“Client</w:t>
      </w:r>
      <w:r w:rsidR="00524165">
        <w:t xml:space="preserve">”) </w:t>
      </w:r>
      <w:r w:rsidR="00524165" w:rsidRPr="00613591">
        <w:t>that</w:t>
      </w:r>
      <w:r w:rsidRPr="00613591">
        <w:t xml:space="preserve"> you understand and accept the terms under which we have agreed to perform our services, as well as </w:t>
      </w:r>
      <w:r w:rsidR="00FE25B4">
        <w:t>M</w:t>
      </w:r>
      <w:r w:rsidR="00FE25B4" w:rsidRPr="00613591">
        <w:t xml:space="preserve">anagement’s </w:t>
      </w:r>
      <w:r w:rsidRPr="00613591">
        <w:t>responsibilities under this agreement.</w:t>
      </w:r>
    </w:p>
    <w:p w14:paraId="422A416D" w14:textId="77777777" w:rsidR="00856644" w:rsidRDefault="00856644" w:rsidP="00153DE4">
      <w:pPr>
        <w:pStyle w:val="Continuedpara"/>
        <w:spacing w:after="0"/>
        <w:rPr>
          <w:b/>
          <w:bCs/>
        </w:rPr>
      </w:pPr>
    </w:p>
    <w:p w14:paraId="782F6124" w14:textId="3F96F2CC" w:rsidR="00D645C6" w:rsidRDefault="00E6231E" w:rsidP="00153DE4">
      <w:pPr>
        <w:pStyle w:val="Continuedpara"/>
        <w:spacing w:after="0"/>
        <w:rPr>
          <w:b/>
          <w:bCs/>
        </w:rPr>
      </w:pPr>
      <w:r>
        <w:rPr>
          <w:b/>
          <w:bCs/>
        </w:rPr>
        <w:t xml:space="preserve">Administrative </w:t>
      </w:r>
      <w:r w:rsidR="00D645C6" w:rsidRPr="00D645C6">
        <w:rPr>
          <w:b/>
          <w:bCs/>
        </w:rPr>
        <w:t>Services</w:t>
      </w:r>
      <w:r w:rsidR="001F3428">
        <w:rPr>
          <w:rStyle w:val="FootnoteReference"/>
          <w:b/>
          <w:bCs/>
        </w:rPr>
        <w:footnoteReference w:id="2"/>
      </w:r>
      <w:r w:rsidR="00CF7EC5">
        <w:rPr>
          <w:b/>
          <w:bCs/>
        </w:rPr>
        <w:t xml:space="preserve"> </w:t>
      </w:r>
    </w:p>
    <w:p w14:paraId="0BBCCEDF" w14:textId="51F52FFB" w:rsidR="006A04DC" w:rsidRPr="007B3716" w:rsidRDefault="006A04DC" w:rsidP="006A04DC">
      <w:pPr>
        <w:autoSpaceDE w:val="0"/>
        <w:autoSpaceDN w:val="0"/>
        <w:adjustRightInd w:val="0"/>
      </w:pPr>
      <w:bookmarkStart w:id="1" w:name="_Hlk39814719"/>
      <w:r w:rsidRPr="007B3716">
        <w:t>You have asked for our firm’s administrative assistance to help you submit</w:t>
      </w:r>
      <w:r>
        <w:t xml:space="preserve"> Client’s initial Beneficial Ownership Information</w:t>
      </w:r>
      <w:r w:rsidR="00ED5078">
        <w:t xml:space="preserve"> (“BOI”)</w:t>
      </w:r>
      <w:r w:rsidR="00B97946">
        <w:t xml:space="preserve"> re</w:t>
      </w:r>
      <w:r>
        <w:t xml:space="preserve">port to </w:t>
      </w:r>
      <w:r w:rsidR="006736A8">
        <w:t xml:space="preserve">the </w:t>
      </w:r>
      <w:r w:rsidR="006736A8" w:rsidRPr="006A04DC">
        <w:t>Financial Crimes Enforcement Network (“FinCEN”)</w:t>
      </w:r>
      <w:r w:rsidR="006736A8">
        <w:t xml:space="preserve">, as required </w:t>
      </w:r>
      <w:r w:rsidR="005F27BE">
        <w:t>under</w:t>
      </w:r>
      <w:r w:rsidR="006736A8">
        <w:t xml:space="preserve"> the </w:t>
      </w:r>
      <w:r w:rsidR="006736A8" w:rsidRPr="006A04DC">
        <w:t>Corporate Transparency Act (“CTA”)</w:t>
      </w:r>
      <w:r w:rsidR="006736A8">
        <w:t xml:space="preserve">. </w:t>
      </w:r>
      <w:r w:rsidR="00FD41A7">
        <w:t>T</w:t>
      </w:r>
      <w:r w:rsidR="005F27BE">
        <w:t>he BOI</w:t>
      </w:r>
      <w:r w:rsidR="00DD7A30">
        <w:t xml:space="preserve"> report</w:t>
      </w:r>
      <w:r w:rsidR="005F27BE">
        <w:t xml:space="preserve"> </w:t>
      </w:r>
      <w:r w:rsidR="00416972">
        <w:t>is required to</w:t>
      </w:r>
      <w:r w:rsidR="00FA0A26">
        <w:t xml:space="preserve"> be submitted using FinCEN’s electronic filing system</w:t>
      </w:r>
      <w:r w:rsidR="00E34D1E">
        <w:t>. For reporting companies in existence prior to January 1, 2024, the BOI</w:t>
      </w:r>
      <w:r w:rsidR="00DD7A30">
        <w:t xml:space="preserve"> report</w:t>
      </w:r>
      <w:r w:rsidR="00E34D1E">
        <w:t xml:space="preserve"> is </w:t>
      </w:r>
      <w:r w:rsidR="005F27BE">
        <w:t>due</w:t>
      </w:r>
      <w:r>
        <w:t xml:space="preserve"> </w:t>
      </w:r>
      <w:r w:rsidRPr="00DF5C12">
        <w:rPr>
          <w:b/>
          <w:bCs/>
        </w:rPr>
        <w:t>no later than January 1, 2025</w:t>
      </w:r>
      <w:r w:rsidR="00E34D1E">
        <w:t>, and for reporting companies created on or after January 1, 2024, the BOI</w:t>
      </w:r>
      <w:r w:rsidR="00DD7A30">
        <w:t xml:space="preserve"> report</w:t>
      </w:r>
      <w:r w:rsidR="00E34D1E">
        <w:t xml:space="preserve"> is required to be filed </w:t>
      </w:r>
      <w:r w:rsidR="00E34D1E" w:rsidRPr="00E34D1E">
        <w:rPr>
          <w:b/>
          <w:bCs/>
        </w:rPr>
        <w:t>within 90 days</w:t>
      </w:r>
      <w:r w:rsidR="00DD7A30">
        <w:rPr>
          <w:b/>
          <w:bCs/>
        </w:rPr>
        <w:t xml:space="preserve"> </w:t>
      </w:r>
      <w:r w:rsidR="00DD7A30" w:rsidRPr="00DD7A30">
        <w:t>after</w:t>
      </w:r>
      <w:r w:rsidR="004B05CF" w:rsidRPr="00DD7A30">
        <w:t xml:space="preserve"> </w:t>
      </w:r>
      <w:r w:rsidR="00DD7A30" w:rsidRPr="00DD7A30">
        <w:t>their formation or registration</w:t>
      </w:r>
      <w:r w:rsidR="00E34D1E">
        <w:t xml:space="preserve">. </w:t>
      </w:r>
      <w:r w:rsidRPr="007B3716">
        <w:t xml:space="preserve"> </w:t>
      </w:r>
    </w:p>
    <w:p w14:paraId="6E714DA6" w14:textId="77777777" w:rsidR="006A04DC" w:rsidRDefault="006A04DC" w:rsidP="006A04DC">
      <w:pPr>
        <w:pStyle w:val="NormalWeb"/>
        <w:shd w:val="clear" w:color="auto" w:fill="FFFFFF"/>
        <w:spacing w:before="0" w:beforeAutospacing="0" w:after="0" w:afterAutospacing="0"/>
        <w:jc w:val="both"/>
      </w:pPr>
    </w:p>
    <w:bookmarkEnd w:id="1"/>
    <w:p w14:paraId="7204CD82" w14:textId="4BA9CF70" w:rsidR="003852FC" w:rsidRDefault="00524165" w:rsidP="003852FC">
      <w:pPr>
        <w:pStyle w:val="Continuedpara"/>
        <w:spacing w:after="0"/>
        <w:rPr>
          <w:lang w:val="en-US"/>
        </w:rPr>
      </w:pPr>
      <w:r>
        <w:t>Client</w:t>
      </w:r>
      <w:r w:rsidR="003852FC">
        <w:t xml:space="preserve"> agrees to provide </w:t>
      </w:r>
      <w:r w:rsidR="003852FC" w:rsidRPr="00461B5F">
        <w:t xml:space="preserve">us with </w:t>
      </w:r>
      <w:r w:rsidR="00E34D1E">
        <w:t xml:space="preserve">all </w:t>
      </w:r>
      <w:r w:rsidR="00AD4DD1">
        <w:t>the required information and documentation</w:t>
      </w:r>
      <w:r w:rsidR="00493D05">
        <w:t xml:space="preserve"> deemed necessary to comply with applicable CTA regulations </w:t>
      </w:r>
      <w:r w:rsidR="00AD4DD1">
        <w:t>f</w:t>
      </w:r>
      <w:r w:rsidR="00FA0A26">
        <w:t xml:space="preserve">or </w:t>
      </w:r>
      <w:r w:rsidR="003852FC">
        <w:t xml:space="preserve">your </w:t>
      </w:r>
      <w:r w:rsidR="00E34D1E">
        <w:t xml:space="preserve">entity, </w:t>
      </w:r>
      <w:r w:rsidR="00493D05">
        <w:t xml:space="preserve">all </w:t>
      </w:r>
      <w:r w:rsidR="00E34D1E">
        <w:t>beneficial</w:t>
      </w:r>
      <w:r w:rsidR="00FA0A26">
        <w:t xml:space="preserve"> owners</w:t>
      </w:r>
      <w:r w:rsidR="00E34D1E">
        <w:t>, and if applicable, the company applicant</w:t>
      </w:r>
      <w:r w:rsidR="00FD41A7">
        <w:t>(s)</w:t>
      </w:r>
      <w:r w:rsidR="00493D05">
        <w:t xml:space="preserve">, for purposes of your </w:t>
      </w:r>
      <w:r w:rsidR="00307414">
        <w:t xml:space="preserve">BOI </w:t>
      </w:r>
      <w:r w:rsidR="00BC379F">
        <w:t xml:space="preserve">report </w:t>
      </w:r>
      <w:r w:rsidR="00493D05">
        <w:t>filing</w:t>
      </w:r>
      <w:r w:rsidR="00FA0A26">
        <w:t xml:space="preserve">. </w:t>
      </w:r>
    </w:p>
    <w:p w14:paraId="4A30779A" w14:textId="77777777" w:rsidR="003852FC" w:rsidRDefault="003852FC" w:rsidP="00343D43">
      <w:pPr>
        <w:pStyle w:val="Continuedpara"/>
        <w:spacing w:after="0"/>
        <w:rPr>
          <w:b/>
          <w:bCs/>
        </w:rPr>
      </w:pPr>
    </w:p>
    <w:p w14:paraId="5A4EDBE4" w14:textId="7BE62807" w:rsidR="00492B1D" w:rsidRPr="003326BD" w:rsidRDefault="00FA0A26" w:rsidP="00153DE4">
      <w:pPr>
        <w:pStyle w:val="Continuedpara"/>
        <w:spacing w:after="0"/>
      </w:pPr>
      <w:r>
        <w:t>I</w:t>
      </w:r>
      <w:r w:rsidRPr="00461B5F">
        <w:t xml:space="preserve">n connection with the performance of </w:t>
      </w:r>
      <w:r w:rsidR="00D34459">
        <w:t xml:space="preserve">our </w:t>
      </w:r>
      <w:r w:rsidR="00CF2713">
        <w:t xml:space="preserve">limited </w:t>
      </w:r>
      <w:r>
        <w:t xml:space="preserve">administrative </w:t>
      </w:r>
      <w:r w:rsidRPr="00461B5F">
        <w:t>services</w:t>
      </w:r>
      <w:r w:rsidR="00D34459">
        <w:t xml:space="preserve">, we will rely solely on the </w:t>
      </w:r>
      <w:r w:rsidR="00CF2713">
        <w:t xml:space="preserve">accuracy and completeness of the </w:t>
      </w:r>
      <w:r w:rsidR="00D34459">
        <w:t xml:space="preserve">information and </w:t>
      </w:r>
      <w:r w:rsidR="00524165">
        <w:t>documentation provided b</w:t>
      </w:r>
      <w:r w:rsidR="00D34459">
        <w:t>y you and your</w:t>
      </w:r>
      <w:r w:rsidR="00395887">
        <w:t xml:space="preserve"> </w:t>
      </w:r>
      <w:r w:rsidR="00D34459">
        <w:t>representatives</w:t>
      </w:r>
      <w:r>
        <w:t>.</w:t>
      </w:r>
      <w:r w:rsidR="00D34459">
        <w:t xml:space="preserve"> As </w:t>
      </w:r>
      <w:r w:rsidR="00493D05">
        <w:t>Firm</w:t>
      </w:r>
      <w:r w:rsidR="00D34459">
        <w:t xml:space="preserve"> will not audit, </w:t>
      </w:r>
      <w:r w:rsidR="00CF2713">
        <w:t>review,</w:t>
      </w:r>
      <w:r w:rsidR="00D34459">
        <w:t xml:space="preserve"> or otherwise verify the information</w:t>
      </w:r>
      <w:r w:rsidR="00493D05">
        <w:t xml:space="preserve"> and documentation</w:t>
      </w:r>
      <w:r w:rsidR="002F2BC6">
        <w:t xml:space="preserve"> you provide</w:t>
      </w:r>
      <w:r w:rsidR="00D34459">
        <w:t>,</w:t>
      </w:r>
      <w:r w:rsidR="00493D05">
        <w:t xml:space="preserve"> we cannot provide assurance on the accuracy and completeness of the information provided</w:t>
      </w:r>
      <w:r w:rsidR="003326BD">
        <w:t xml:space="preserve">. </w:t>
      </w:r>
      <w:r w:rsidR="003326BD" w:rsidRPr="003326BD">
        <w:t xml:space="preserve">Further, as we are not attorneys, we will not be responsible for advising you regarding </w:t>
      </w:r>
      <w:r w:rsidR="00754F80">
        <w:t>any</w:t>
      </w:r>
      <w:r w:rsidR="003326BD" w:rsidRPr="003326BD">
        <w:t xml:space="preserve"> legal aspects of your company’s compliance with the CTA, including</w:t>
      </w:r>
      <w:r w:rsidR="00854AC3">
        <w:t>,</w:t>
      </w:r>
      <w:r w:rsidR="003326BD" w:rsidRPr="003326BD">
        <w:t xml:space="preserve"> but not limited to, </w:t>
      </w:r>
      <w:r w:rsidR="00493D05" w:rsidRPr="003326BD">
        <w:rPr>
          <w:szCs w:val="24"/>
        </w:rPr>
        <w:t xml:space="preserve">whether </w:t>
      </w:r>
      <w:r w:rsidR="002F2BC6">
        <w:rPr>
          <w:szCs w:val="24"/>
        </w:rPr>
        <w:t xml:space="preserve">any </w:t>
      </w:r>
      <w:r w:rsidR="00493D05" w:rsidRPr="003326BD">
        <w:rPr>
          <w:szCs w:val="24"/>
        </w:rPr>
        <w:t>relationships constitute “beneficial ownership</w:t>
      </w:r>
      <w:r w:rsidR="003326BD" w:rsidRPr="003326BD">
        <w:rPr>
          <w:szCs w:val="24"/>
        </w:rPr>
        <w:t>.</w:t>
      </w:r>
      <w:r w:rsidR="00493D05" w:rsidRPr="003326BD">
        <w:rPr>
          <w:szCs w:val="24"/>
        </w:rPr>
        <w:t>”</w:t>
      </w:r>
    </w:p>
    <w:p w14:paraId="38E76DB7" w14:textId="77777777" w:rsidR="00FA0A26" w:rsidRPr="003326BD" w:rsidRDefault="00FA0A26" w:rsidP="00153DE4">
      <w:pPr>
        <w:pStyle w:val="Continuedpara"/>
        <w:spacing w:after="0"/>
        <w:rPr>
          <w:b/>
          <w:bCs/>
          <w:szCs w:val="24"/>
        </w:rPr>
      </w:pPr>
    </w:p>
    <w:p w14:paraId="40464390" w14:textId="7A31D393" w:rsidR="009C3BE8" w:rsidRPr="009C3BE8" w:rsidRDefault="009C3BE8" w:rsidP="00153DE4">
      <w:pPr>
        <w:rPr>
          <w:b/>
          <w:bCs/>
          <w:szCs w:val="24"/>
        </w:rPr>
      </w:pPr>
      <w:r w:rsidRPr="009C3BE8">
        <w:rPr>
          <w:b/>
          <w:bCs/>
          <w:szCs w:val="24"/>
        </w:rPr>
        <w:t>Management Responsibilities</w:t>
      </w:r>
      <w:r>
        <w:rPr>
          <w:b/>
          <w:bCs/>
          <w:szCs w:val="24"/>
        </w:rPr>
        <w:t xml:space="preserve"> and Representations</w:t>
      </w:r>
    </w:p>
    <w:p w14:paraId="2102823A" w14:textId="7E5C4EB1" w:rsidR="00E86C29" w:rsidRDefault="00E86C29" w:rsidP="00153DE4">
      <w:pPr>
        <w:rPr>
          <w:szCs w:val="24"/>
        </w:rPr>
      </w:pPr>
      <w:r w:rsidRPr="00E86C29">
        <w:rPr>
          <w:szCs w:val="24"/>
        </w:rPr>
        <w:t>[</w:t>
      </w:r>
      <w:r w:rsidRPr="00E86C29">
        <w:rPr>
          <w:b/>
          <w:bCs/>
          <w:i/>
          <w:iCs/>
          <w:szCs w:val="24"/>
        </w:rPr>
        <w:t>Add the following if CPA’s independence is to be maintained:</w:t>
      </w:r>
      <w:r w:rsidRPr="00E86C29">
        <w:rPr>
          <w:szCs w:val="24"/>
        </w:rPr>
        <w:t xml:space="preserve"> It is our understanding that </w:t>
      </w:r>
      <w:r w:rsidR="006C60E8">
        <w:rPr>
          <w:szCs w:val="24"/>
        </w:rPr>
        <w:t>M</w:t>
      </w:r>
      <w:r w:rsidRPr="00E86C29">
        <w:rPr>
          <w:szCs w:val="24"/>
        </w:rPr>
        <w:t xml:space="preserve">anagement has designated qualified individuals with suitable skills, knowledge and/or experience, preferably within senior management, to be responsible and accountable for overseeing </w:t>
      </w:r>
      <w:r w:rsidR="00993BE8">
        <w:rPr>
          <w:szCs w:val="24"/>
        </w:rPr>
        <w:t xml:space="preserve">the specified </w:t>
      </w:r>
      <w:r w:rsidR="00BB2A95">
        <w:rPr>
          <w:szCs w:val="24"/>
        </w:rPr>
        <w:t xml:space="preserve">administrative </w:t>
      </w:r>
      <w:r w:rsidRPr="00E86C29">
        <w:rPr>
          <w:szCs w:val="24"/>
        </w:rPr>
        <w:lastRenderedPageBreak/>
        <w:t xml:space="preserve">services performed as part of this engagement. By your signature below, you acknowledge that </w:t>
      </w:r>
      <w:r w:rsidR="006C60E8">
        <w:rPr>
          <w:szCs w:val="24"/>
        </w:rPr>
        <w:t>M</w:t>
      </w:r>
      <w:r w:rsidRPr="00E86C29">
        <w:rPr>
          <w:szCs w:val="24"/>
        </w:rPr>
        <w:t>anagement agrees to evaluate the adequacy of, and accept responsibility for, the results of all the services performed as part of this agreement.]</w:t>
      </w:r>
    </w:p>
    <w:p w14:paraId="7CAEE453" w14:textId="77777777" w:rsidR="00153DE4" w:rsidRPr="00E86C29" w:rsidRDefault="00153DE4" w:rsidP="00153DE4">
      <w:pPr>
        <w:rPr>
          <w:szCs w:val="24"/>
        </w:rPr>
      </w:pPr>
    </w:p>
    <w:p w14:paraId="69A60531" w14:textId="3BB297B1" w:rsidR="00626871" w:rsidRDefault="004663EE" w:rsidP="00626871">
      <w:pPr>
        <w:pStyle w:val="Continuedpara"/>
        <w:spacing w:after="0"/>
        <w:rPr>
          <w:b/>
          <w:bCs/>
        </w:rPr>
      </w:pPr>
      <w:bookmarkStart w:id="2" w:name="_Hlk62754765"/>
      <w:r w:rsidRPr="00DF5C12">
        <w:rPr>
          <w:b/>
          <w:bCs/>
          <w:szCs w:val="24"/>
        </w:rPr>
        <w:t>By your signature below, you represent</w:t>
      </w:r>
      <w:r w:rsidR="00DF5C12">
        <w:rPr>
          <w:b/>
          <w:bCs/>
          <w:szCs w:val="24"/>
        </w:rPr>
        <w:t>, certify,</w:t>
      </w:r>
      <w:r w:rsidRPr="00DF5C12">
        <w:rPr>
          <w:b/>
          <w:bCs/>
          <w:szCs w:val="24"/>
        </w:rPr>
        <w:t xml:space="preserve"> and warrant to </w:t>
      </w:r>
      <w:r w:rsidR="00524165">
        <w:rPr>
          <w:b/>
          <w:bCs/>
          <w:szCs w:val="24"/>
        </w:rPr>
        <w:t>Firm</w:t>
      </w:r>
      <w:r w:rsidRPr="00DF5C12">
        <w:rPr>
          <w:b/>
          <w:bCs/>
          <w:szCs w:val="24"/>
        </w:rPr>
        <w:t xml:space="preserve"> that all information provided to us </w:t>
      </w:r>
      <w:r w:rsidR="00485FF4">
        <w:rPr>
          <w:b/>
          <w:bCs/>
          <w:szCs w:val="24"/>
        </w:rPr>
        <w:t xml:space="preserve">for purposes of this engagement </w:t>
      </w:r>
      <w:r w:rsidRPr="00DF5C12">
        <w:rPr>
          <w:b/>
          <w:bCs/>
          <w:szCs w:val="24"/>
        </w:rPr>
        <w:t>will</w:t>
      </w:r>
      <w:r w:rsidRPr="00DF5C12">
        <w:rPr>
          <w:b/>
          <w:bCs/>
        </w:rPr>
        <w:t xml:space="preserve"> be </w:t>
      </w:r>
      <w:r w:rsidR="00DF5C12" w:rsidRPr="00DF5C12">
        <w:rPr>
          <w:b/>
          <w:bCs/>
        </w:rPr>
        <w:t>true, correct, and</w:t>
      </w:r>
      <w:r w:rsidRPr="00DF5C12">
        <w:rPr>
          <w:b/>
          <w:bCs/>
        </w:rPr>
        <w:t xml:space="preserve"> complete</w:t>
      </w:r>
      <w:r w:rsidR="004E248E">
        <w:rPr>
          <w:b/>
          <w:bCs/>
        </w:rPr>
        <w:t>,</w:t>
      </w:r>
      <w:r w:rsidRPr="00DF5C12">
        <w:rPr>
          <w:b/>
          <w:bCs/>
        </w:rPr>
        <w:t xml:space="preserve"> and</w:t>
      </w:r>
      <w:r w:rsidR="00524165">
        <w:rPr>
          <w:b/>
          <w:bCs/>
        </w:rPr>
        <w:t xml:space="preserve"> </w:t>
      </w:r>
      <w:r w:rsidRPr="00DF5C12">
        <w:rPr>
          <w:b/>
          <w:bCs/>
        </w:rPr>
        <w:t xml:space="preserve">agree that </w:t>
      </w:r>
      <w:r w:rsidR="00710B03">
        <w:rPr>
          <w:b/>
          <w:bCs/>
        </w:rPr>
        <w:t>F</w:t>
      </w:r>
      <w:r w:rsidRPr="00DF5C12">
        <w:rPr>
          <w:b/>
          <w:bCs/>
        </w:rPr>
        <w:t xml:space="preserve">irm </w:t>
      </w:r>
      <w:r w:rsidR="004E248E">
        <w:rPr>
          <w:b/>
          <w:bCs/>
        </w:rPr>
        <w:t>may</w:t>
      </w:r>
      <w:r w:rsidRPr="00DF5C12">
        <w:rPr>
          <w:b/>
          <w:bCs/>
        </w:rPr>
        <w:t xml:space="preserve"> rely</w:t>
      </w:r>
      <w:r w:rsidR="00524165">
        <w:rPr>
          <w:b/>
          <w:bCs/>
        </w:rPr>
        <w:t xml:space="preserve"> solely</w:t>
      </w:r>
      <w:r w:rsidRPr="00DF5C12">
        <w:rPr>
          <w:b/>
          <w:bCs/>
        </w:rPr>
        <w:t xml:space="preserve">, without independent verification, on the accuracy and completeness of </w:t>
      </w:r>
      <w:r w:rsidR="008F4CB7" w:rsidRPr="00DF5C12">
        <w:rPr>
          <w:b/>
          <w:bCs/>
        </w:rPr>
        <w:t xml:space="preserve">the </w:t>
      </w:r>
      <w:r w:rsidRPr="00DF5C12">
        <w:rPr>
          <w:b/>
          <w:bCs/>
        </w:rPr>
        <w:t>information provided.</w:t>
      </w:r>
      <w:r w:rsidR="00D73BA2" w:rsidRPr="00DF5C12">
        <w:rPr>
          <w:b/>
          <w:bCs/>
        </w:rPr>
        <w:t xml:space="preserve"> </w:t>
      </w:r>
      <w:r w:rsidR="00626871" w:rsidRPr="00DF5C12">
        <w:rPr>
          <w:b/>
          <w:bCs/>
        </w:rPr>
        <w:t>As our services are limited in nature, our engagement cannot be relied on to disclose errors, fraud, or noncompliance with laws and regulations that may exist.</w:t>
      </w:r>
    </w:p>
    <w:bookmarkEnd w:id="2"/>
    <w:p w14:paraId="1C0346DC" w14:textId="77777777" w:rsidR="00DE2EF3" w:rsidRDefault="00DE2EF3" w:rsidP="00DE2EF3">
      <w:pPr>
        <w:pStyle w:val="Continuedpara"/>
        <w:spacing w:after="0"/>
        <w:rPr>
          <w:b/>
          <w:bCs/>
          <w:szCs w:val="24"/>
        </w:rPr>
      </w:pPr>
    </w:p>
    <w:p w14:paraId="4051AC57" w14:textId="4329FCC0" w:rsidR="00DE2EF3" w:rsidRPr="006A04DC" w:rsidRDefault="00DE2EF3" w:rsidP="00DE2EF3">
      <w:pPr>
        <w:pStyle w:val="Continuedpara"/>
        <w:spacing w:after="0"/>
        <w:rPr>
          <w:b/>
          <w:bCs/>
          <w:szCs w:val="24"/>
        </w:rPr>
      </w:pPr>
      <w:r w:rsidRPr="006A04DC">
        <w:rPr>
          <w:b/>
          <w:bCs/>
          <w:szCs w:val="24"/>
        </w:rPr>
        <w:t xml:space="preserve">Client </w:t>
      </w:r>
      <w:r w:rsidR="00754F80">
        <w:rPr>
          <w:b/>
          <w:bCs/>
          <w:szCs w:val="24"/>
        </w:rPr>
        <w:t xml:space="preserve">also </w:t>
      </w:r>
      <w:r w:rsidRPr="006A04DC">
        <w:rPr>
          <w:b/>
          <w:bCs/>
          <w:szCs w:val="24"/>
        </w:rPr>
        <w:t xml:space="preserve">understands and acknowledges that </w:t>
      </w:r>
      <w:r w:rsidR="0099672D">
        <w:rPr>
          <w:b/>
          <w:bCs/>
          <w:szCs w:val="24"/>
        </w:rPr>
        <w:t>F</w:t>
      </w:r>
      <w:r w:rsidRPr="006A04DC">
        <w:rPr>
          <w:b/>
          <w:bCs/>
          <w:szCs w:val="24"/>
        </w:rPr>
        <w:t xml:space="preserve">irm will not be rendering any legal advice. This </w:t>
      </w:r>
      <w:r>
        <w:rPr>
          <w:b/>
          <w:bCs/>
          <w:szCs w:val="24"/>
        </w:rPr>
        <w:t xml:space="preserve">would include, </w:t>
      </w:r>
      <w:r w:rsidRPr="006A04DC">
        <w:rPr>
          <w:b/>
          <w:bCs/>
          <w:szCs w:val="24"/>
        </w:rPr>
        <w:t>but is not limited to</w:t>
      </w:r>
      <w:r>
        <w:rPr>
          <w:b/>
          <w:bCs/>
          <w:szCs w:val="24"/>
        </w:rPr>
        <w:t>,</w:t>
      </w:r>
      <w:r w:rsidRPr="006A04DC">
        <w:rPr>
          <w:b/>
          <w:bCs/>
          <w:szCs w:val="24"/>
        </w:rPr>
        <w:t xml:space="preserve"> providing legal advice with respect to </w:t>
      </w:r>
      <w:r w:rsidRPr="006A04DC">
        <w:rPr>
          <w:rFonts w:cstheme="minorHAnsi"/>
          <w:b/>
          <w:bCs/>
          <w:szCs w:val="24"/>
        </w:rPr>
        <w:t xml:space="preserve">determining if an exemption applies to the nature of </w:t>
      </w:r>
      <w:r>
        <w:rPr>
          <w:rFonts w:cstheme="minorHAnsi"/>
          <w:b/>
          <w:bCs/>
          <w:szCs w:val="24"/>
        </w:rPr>
        <w:t xml:space="preserve">your </w:t>
      </w:r>
      <w:r w:rsidRPr="006A04DC">
        <w:rPr>
          <w:rFonts w:cstheme="minorHAnsi"/>
          <w:b/>
          <w:bCs/>
          <w:szCs w:val="24"/>
        </w:rPr>
        <w:t xml:space="preserve">entity or whether </w:t>
      </w:r>
      <w:r w:rsidR="004E248E">
        <w:rPr>
          <w:rFonts w:cstheme="minorHAnsi"/>
          <w:b/>
          <w:bCs/>
          <w:szCs w:val="24"/>
        </w:rPr>
        <w:t>any</w:t>
      </w:r>
      <w:r w:rsidR="004E248E" w:rsidRPr="006A04DC">
        <w:rPr>
          <w:rFonts w:cstheme="minorHAnsi"/>
          <w:b/>
          <w:bCs/>
          <w:szCs w:val="24"/>
        </w:rPr>
        <w:t xml:space="preserve"> </w:t>
      </w:r>
      <w:r w:rsidRPr="006A04DC">
        <w:rPr>
          <w:rFonts w:cstheme="minorHAnsi"/>
          <w:b/>
          <w:bCs/>
          <w:szCs w:val="24"/>
        </w:rPr>
        <w:t xml:space="preserve">relationships constitute “beneficial ownership.” </w:t>
      </w:r>
      <w:r w:rsidRPr="006A04DC">
        <w:rPr>
          <w:b/>
          <w:bCs/>
          <w:szCs w:val="24"/>
        </w:rPr>
        <w:t>Therefore, Management is responsible to engage separate legal counsel to assist in addressing any legal issues that may arise.</w:t>
      </w:r>
    </w:p>
    <w:p w14:paraId="53F2DEBA" w14:textId="77777777" w:rsidR="00A15EFE" w:rsidRDefault="00A15EFE" w:rsidP="00A15EFE"/>
    <w:p w14:paraId="28DFB17A" w14:textId="5191D8DE" w:rsidR="00AF6B52" w:rsidRPr="00F5571C" w:rsidRDefault="00DE2EF3" w:rsidP="00A15EFE">
      <w:r w:rsidRPr="00BC195B">
        <w:rPr>
          <w:szCs w:val="24"/>
        </w:rPr>
        <w:t>Client</w:t>
      </w:r>
      <w:r w:rsidR="00AF6B52" w:rsidRPr="00BC195B">
        <w:rPr>
          <w:szCs w:val="24"/>
        </w:rPr>
        <w:t xml:space="preserve"> acknowledges and understands that under the terms of this agreement, </w:t>
      </w:r>
      <w:r w:rsidR="0015089B">
        <w:rPr>
          <w:szCs w:val="24"/>
        </w:rPr>
        <w:t>F</w:t>
      </w:r>
      <w:r w:rsidR="00AF6B52" w:rsidRPr="00BC195B">
        <w:rPr>
          <w:szCs w:val="24"/>
        </w:rPr>
        <w:t xml:space="preserve">irm will not be responsible for providing </w:t>
      </w:r>
      <w:r w:rsidR="00B56141" w:rsidRPr="00BC195B">
        <w:rPr>
          <w:szCs w:val="24"/>
        </w:rPr>
        <w:t xml:space="preserve">any further </w:t>
      </w:r>
      <w:r w:rsidR="00AF6B52" w:rsidRPr="00BC195B">
        <w:rPr>
          <w:szCs w:val="24"/>
        </w:rPr>
        <w:t xml:space="preserve">services related to </w:t>
      </w:r>
      <w:r w:rsidR="00D67D66">
        <w:rPr>
          <w:szCs w:val="24"/>
        </w:rPr>
        <w:t>Client</w:t>
      </w:r>
      <w:r w:rsidR="00AF6B52" w:rsidRPr="00BC195B">
        <w:rPr>
          <w:szCs w:val="24"/>
        </w:rPr>
        <w:t xml:space="preserve">’s </w:t>
      </w:r>
      <w:r w:rsidR="00B56141" w:rsidRPr="00BC195B">
        <w:rPr>
          <w:szCs w:val="24"/>
        </w:rPr>
        <w:t xml:space="preserve">ongoing </w:t>
      </w:r>
      <w:r w:rsidR="00D67D66">
        <w:rPr>
          <w:szCs w:val="24"/>
        </w:rPr>
        <w:t xml:space="preserve">requirement </w:t>
      </w:r>
      <w:r w:rsidR="00B56141" w:rsidRPr="00BC195B">
        <w:rPr>
          <w:szCs w:val="24"/>
        </w:rPr>
        <w:t xml:space="preserve">to update and/or correct reports </w:t>
      </w:r>
      <w:r w:rsidR="00571F5F">
        <w:rPr>
          <w:szCs w:val="24"/>
        </w:rPr>
        <w:t>with</w:t>
      </w:r>
      <w:r w:rsidR="00B56141" w:rsidRPr="00BC195B">
        <w:rPr>
          <w:szCs w:val="24"/>
        </w:rPr>
        <w:t xml:space="preserve"> FinCEN</w:t>
      </w:r>
      <w:r w:rsidR="00AF6B52" w:rsidRPr="00CA6426">
        <w:rPr>
          <w:szCs w:val="24"/>
        </w:rPr>
        <w:t>.</w:t>
      </w:r>
      <w:r w:rsidR="00975A5C" w:rsidRPr="00CA6426">
        <w:rPr>
          <w:szCs w:val="24"/>
        </w:rPr>
        <w:t xml:space="preserve"> </w:t>
      </w:r>
      <w:r w:rsidR="00BC195B" w:rsidRPr="00CA6426">
        <w:rPr>
          <w:szCs w:val="24"/>
        </w:rPr>
        <w:t>M</w:t>
      </w:r>
      <w:r w:rsidR="00BC195B" w:rsidRPr="00CA6426">
        <w:rPr>
          <w:rFonts w:eastAsia="Times New Roman"/>
          <w:color w:val="212529"/>
        </w:rPr>
        <w:t xml:space="preserve">anagement </w:t>
      </w:r>
      <w:r w:rsidR="00A36D09" w:rsidRPr="00CA6426">
        <w:rPr>
          <w:rFonts w:eastAsia="Times New Roman"/>
          <w:color w:val="212529"/>
        </w:rPr>
        <w:t xml:space="preserve">accepts full responsibility </w:t>
      </w:r>
      <w:r w:rsidR="00BC195B" w:rsidRPr="00CA6426">
        <w:rPr>
          <w:rFonts w:eastAsia="Times New Roman"/>
          <w:color w:val="212529"/>
        </w:rPr>
        <w:t xml:space="preserve">for </w:t>
      </w:r>
      <w:r w:rsidR="00A36D09" w:rsidRPr="00CA6426">
        <w:rPr>
          <w:rFonts w:eastAsia="Times New Roman"/>
          <w:color w:val="212529"/>
        </w:rPr>
        <w:t>monitoring</w:t>
      </w:r>
      <w:r w:rsidR="00BC195B" w:rsidRPr="00CA6426">
        <w:rPr>
          <w:rFonts w:eastAsia="Times New Roman"/>
          <w:color w:val="212529"/>
        </w:rPr>
        <w:t xml:space="preserve"> all reportable changes for its</w:t>
      </w:r>
      <w:r w:rsidR="00BC195B" w:rsidRPr="00CA6426">
        <w:t xml:space="preserve"> </w:t>
      </w:r>
      <w:r w:rsidR="000E1FDB" w:rsidRPr="00CA6426">
        <w:t xml:space="preserve">company and its </w:t>
      </w:r>
      <w:r w:rsidR="00BC195B" w:rsidRPr="00CA6426">
        <w:t xml:space="preserve">beneficial owners (e.g., </w:t>
      </w:r>
      <w:r w:rsidR="00F5571C" w:rsidRPr="00CA6426">
        <w:t>a change in beneficial owners</w:t>
      </w:r>
      <w:r w:rsidR="00BC195B" w:rsidRPr="00CA6426">
        <w:t>,</w:t>
      </w:r>
      <w:r w:rsidR="00F5571C" w:rsidRPr="00CA6426">
        <w:t xml:space="preserve"> any change to a beneficial owner’s name, address, or unique identifying number,</w:t>
      </w:r>
      <w:r w:rsidR="00BC195B" w:rsidRPr="00CA6426">
        <w:t xml:space="preserve"> </w:t>
      </w:r>
      <w:r w:rsidR="000E1FDB" w:rsidRPr="00CA6426">
        <w:t>or any other information</w:t>
      </w:r>
      <w:r w:rsidR="00BF15ED" w:rsidRPr="00CA6426">
        <w:t xml:space="preserve"> previously provided to FinCEN</w:t>
      </w:r>
      <w:r w:rsidR="00BC195B" w:rsidRPr="00CA6426">
        <w:t>) and for ensuring that such changes are timely reported to FinC</w:t>
      </w:r>
      <w:r w:rsidR="00A36D09" w:rsidRPr="00CA6426">
        <w:t>EN</w:t>
      </w:r>
      <w:r w:rsidR="00BC195B" w:rsidRPr="00CA6426">
        <w:t xml:space="preserve">. </w:t>
      </w:r>
      <w:r w:rsidR="00975A5C" w:rsidRPr="00CA6426">
        <w:rPr>
          <w:szCs w:val="24"/>
        </w:rPr>
        <w:t xml:space="preserve">Note that </w:t>
      </w:r>
      <w:r w:rsidR="00A15EFE" w:rsidRPr="00CA6426">
        <w:rPr>
          <w:rFonts w:eastAsia="Times New Roman"/>
          <w:szCs w:val="24"/>
          <w:lang w:val="en-US"/>
        </w:rPr>
        <w:t xml:space="preserve">Reporting Companies must file updated or corrected reports within </w:t>
      </w:r>
      <w:r w:rsidR="00AA3C30" w:rsidRPr="00CA6426">
        <w:rPr>
          <w:rFonts w:eastAsia="Times New Roman"/>
          <w:b/>
          <w:bCs/>
          <w:szCs w:val="24"/>
          <w:lang w:val="en-US"/>
        </w:rPr>
        <w:t>thirty (</w:t>
      </w:r>
      <w:r w:rsidR="00A15EFE" w:rsidRPr="00CA6426">
        <w:rPr>
          <w:rFonts w:eastAsia="Times New Roman"/>
          <w:b/>
          <w:bCs/>
          <w:szCs w:val="24"/>
          <w:lang w:val="en-US"/>
        </w:rPr>
        <w:t>30</w:t>
      </w:r>
      <w:r w:rsidR="00AA3C30" w:rsidRPr="00CA6426">
        <w:rPr>
          <w:rFonts w:eastAsia="Times New Roman"/>
          <w:b/>
          <w:bCs/>
          <w:szCs w:val="24"/>
          <w:lang w:val="en-US"/>
        </w:rPr>
        <w:t>)</w:t>
      </w:r>
      <w:r w:rsidR="00A15EFE" w:rsidRPr="00CA6426">
        <w:rPr>
          <w:rFonts w:eastAsia="Times New Roman"/>
          <w:b/>
          <w:bCs/>
          <w:szCs w:val="24"/>
          <w:lang w:val="en-US"/>
        </w:rPr>
        <w:t xml:space="preserve"> days </w:t>
      </w:r>
      <w:r w:rsidR="00A15EFE" w:rsidRPr="00CA6426">
        <w:rPr>
          <w:rFonts w:eastAsia="Times New Roman"/>
          <w:szCs w:val="24"/>
          <w:lang w:val="en-US"/>
        </w:rPr>
        <w:t>of reportable</w:t>
      </w:r>
      <w:r w:rsidR="00A15EFE" w:rsidRPr="00BC195B">
        <w:rPr>
          <w:rFonts w:eastAsia="Times New Roman"/>
          <w:szCs w:val="24"/>
          <w:lang w:val="en-US"/>
        </w:rPr>
        <w:t xml:space="preserve"> changes or discovery of inaccurate information in previously filed reports.</w:t>
      </w:r>
      <w:r w:rsidR="00FD41A7" w:rsidRPr="00FD41A7">
        <w:rPr>
          <w:rFonts w:eastAsia="Times New Roman"/>
          <w:szCs w:val="24"/>
          <w:lang w:val="en-US"/>
        </w:rPr>
        <w:t xml:space="preserve"> </w:t>
      </w:r>
      <w:r w:rsidR="00FD41A7">
        <w:rPr>
          <w:rFonts w:eastAsia="Times New Roman"/>
          <w:szCs w:val="24"/>
          <w:lang w:val="en-US"/>
        </w:rPr>
        <w:t>Penalties for noncompliance can be significant.</w:t>
      </w:r>
      <w:r w:rsidR="00FD41A7" w:rsidRPr="00BC195B">
        <w:rPr>
          <w:rFonts w:eastAsia="Times New Roman"/>
          <w:szCs w:val="24"/>
          <w:lang w:val="en-US"/>
        </w:rPr>
        <w:t xml:space="preserve"> </w:t>
      </w:r>
      <w:r w:rsidR="00BC195B" w:rsidRPr="00BC195B">
        <w:rPr>
          <w:rFonts w:eastAsia="Times New Roman"/>
          <w:szCs w:val="24"/>
          <w:lang w:val="en-US"/>
        </w:rPr>
        <w:t>If</w:t>
      </w:r>
      <w:r w:rsidR="00975A5C" w:rsidRPr="00BC195B">
        <w:rPr>
          <w:rFonts w:eastAsia="Times New Roman"/>
          <w:szCs w:val="24"/>
          <w:lang w:val="en-US"/>
        </w:rPr>
        <w:t xml:space="preserve"> </w:t>
      </w:r>
      <w:r w:rsidR="00975A5C" w:rsidRPr="00BC195B">
        <w:rPr>
          <w:szCs w:val="24"/>
        </w:rPr>
        <w:t xml:space="preserve">you need our assistance </w:t>
      </w:r>
      <w:r w:rsidR="00BC195B" w:rsidRPr="00BC195B">
        <w:rPr>
          <w:szCs w:val="24"/>
        </w:rPr>
        <w:t>to prepare</w:t>
      </w:r>
      <w:r w:rsidR="00B56141" w:rsidRPr="00BC195B">
        <w:rPr>
          <w:szCs w:val="24"/>
        </w:rPr>
        <w:t xml:space="preserve"> updated or corrected reports</w:t>
      </w:r>
      <w:r w:rsidR="00AF6B52" w:rsidRPr="00BC195B">
        <w:rPr>
          <w:color w:val="000000"/>
          <w:szCs w:val="24"/>
          <w:shd w:val="clear" w:color="auto" w:fill="FFFFFF"/>
        </w:rPr>
        <w:t xml:space="preserve">, Management agrees to advise us </w:t>
      </w:r>
      <w:r w:rsidR="00AF6B52" w:rsidRPr="00BC195B">
        <w:rPr>
          <w:b/>
          <w:bCs/>
          <w:color w:val="000000"/>
          <w:szCs w:val="24"/>
          <w:shd w:val="clear" w:color="auto" w:fill="FFFFFF"/>
        </w:rPr>
        <w:t>in writing</w:t>
      </w:r>
      <w:r w:rsidR="00B56141" w:rsidRPr="00BC195B">
        <w:rPr>
          <w:color w:val="000000"/>
          <w:szCs w:val="24"/>
          <w:shd w:val="clear" w:color="auto" w:fill="FFFFFF"/>
        </w:rPr>
        <w:t xml:space="preserve"> </w:t>
      </w:r>
      <w:r w:rsidR="00B56141" w:rsidRPr="00BC195B">
        <w:rPr>
          <w:b/>
          <w:bCs/>
          <w:color w:val="000000"/>
          <w:szCs w:val="24"/>
          <w:shd w:val="clear" w:color="auto" w:fill="FFFFFF"/>
        </w:rPr>
        <w:t xml:space="preserve">at least </w:t>
      </w:r>
      <w:r w:rsidRPr="00BC195B">
        <w:rPr>
          <w:b/>
          <w:bCs/>
          <w:color w:val="000000"/>
          <w:szCs w:val="24"/>
          <w:shd w:val="clear" w:color="auto" w:fill="FFFFFF"/>
        </w:rPr>
        <w:t>fifteen</w:t>
      </w:r>
      <w:r w:rsidR="00B56141" w:rsidRPr="00BC195B">
        <w:rPr>
          <w:b/>
          <w:bCs/>
          <w:color w:val="000000"/>
          <w:szCs w:val="24"/>
          <w:shd w:val="clear" w:color="auto" w:fill="FFFFFF"/>
        </w:rPr>
        <w:t xml:space="preserve"> (1</w:t>
      </w:r>
      <w:r w:rsidRPr="00BC195B">
        <w:rPr>
          <w:b/>
          <w:bCs/>
          <w:color w:val="000000"/>
          <w:szCs w:val="24"/>
          <w:shd w:val="clear" w:color="auto" w:fill="FFFFFF"/>
        </w:rPr>
        <w:t>5</w:t>
      </w:r>
      <w:r w:rsidR="00B56141" w:rsidRPr="00BC195B">
        <w:rPr>
          <w:b/>
          <w:bCs/>
          <w:color w:val="000000"/>
          <w:szCs w:val="24"/>
          <w:shd w:val="clear" w:color="auto" w:fill="FFFFFF"/>
        </w:rPr>
        <w:t>) business days</w:t>
      </w:r>
      <w:r w:rsidRPr="00BC195B">
        <w:rPr>
          <w:rStyle w:val="FootnoteReference"/>
          <w:color w:val="000000"/>
          <w:szCs w:val="24"/>
          <w:shd w:val="clear" w:color="auto" w:fill="FFFFFF"/>
        </w:rPr>
        <w:footnoteReference w:id="3"/>
      </w:r>
      <w:r w:rsidR="00B56141" w:rsidRPr="00BC195B">
        <w:rPr>
          <w:color w:val="000000"/>
          <w:szCs w:val="24"/>
          <w:shd w:val="clear" w:color="auto" w:fill="FFFFFF"/>
        </w:rPr>
        <w:t xml:space="preserve"> prior to the due date for submission and, if we agree to perform such </w:t>
      </w:r>
      <w:r w:rsidR="007D4330" w:rsidRPr="00BC195B">
        <w:rPr>
          <w:color w:val="000000"/>
          <w:szCs w:val="24"/>
          <w:shd w:val="clear" w:color="auto" w:fill="FFFFFF"/>
        </w:rPr>
        <w:t>services,</w:t>
      </w:r>
      <w:r w:rsidR="00B56141" w:rsidRPr="00BC195B">
        <w:rPr>
          <w:color w:val="000000"/>
          <w:szCs w:val="24"/>
          <w:shd w:val="clear" w:color="auto" w:fill="FFFFFF"/>
        </w:rPr>
        <w:t xml:space="preserve"> we will confirm that in writing to you under a separate engagement letter</w:t>
      </w:r>
      <w:r w:rsidR="00AF6B52" w:rsidRPr="00BC195B">
        <w:rPr>
          <w:color w:val="000000"/>
          <w:szCs w:val="24"/>
          <w:shd w:val="clear" w:color="auto" w:fill="FFFFFF"/>
        </w:rPr>
        <w:t xml:space="preserve">. </w:t>
      </w:r>
    </w:p>
    <w:p w14:paraId="5C6D2267" w14:textId="77777777" w:rsidR="00A15EFE" w:rsidRDefault="00A15EFE" w:rsidP="00626871">
      <w:pPr>
        <w:pStyle w:val="Continuedpara"/>
        <w:spacing w:after="0"/>
      </w:pPr>
    </w:p>
    <w:p w14:paraId="4F19170C" w14:textId="38EF4F77" w:rsidR="00626871" w:rsidRPr="00524165" w:rsidRDefault="00626871" w:rsidP="00626871">
      <w:pPr>
        <w:pStyle w:val="Continuedpara"/>
        <w:spacing w:after="0"/>
      </w:pPr>
      <w:r w:rsidRPr="00524165">
        <w:t xml:space="preserve">Before we </w:t>
      </w:r>
      <w:r w:rsidR="00754F80">
        <w:t>can</w:t>
      </w:r>
      <w:r w:rsidRPr="00524165">
        <w:t xml:space="preserve"> submit your</w:t>
      </w:r>
      <w:r w:rsidR="00975A5C">
        <w:t xml:space="preserve"> initial</w:t>
      </w:r>
      <w:r w:rsidRPr="00524165">
        <w:t xml:space="preserve"> BOI</w:t>
      </w:r>
      <w:r w:rsidR="00BA3C16">
        <w:t xml:space="preserve"> report</w:t>
      </w:r>
      <w:r w:rsidRPr="00524165">
        <w:t xml:space="preserve"> to FinCEN, </w:t>
      </w:r>
      <w:r w:rsidR="00524165">
        <w:t>we</w:t>
      </w:r>
      <w:r w:rsidRPr="00524165">
        <w:t xml:space="preserve"> will require a letter from </w:t>
      </w:r>
      <w:r w:rsidR="001F60F1">
        <w:t>Management</w:t>
      </w:r>
      <w:r w:rsidRPr="00524165">
        <w:t xml:space="preserve"> that confirms </w:t>
      </w:r>
      <w:r w:rsidR="001F60F1">
        <w:t>Management</w:t>
      </w:r>
      <w:r w:rsidRPr="00524165">
        <w:t xml:space="preserve">’s responsibilities and representations made </w:t>
      </w:r>
      <w:r w:rsidR="003860D9">
        <w:t>for purposes of</w:t>
      </w:r>
      <w:r w:rsidRPr="00524165">
        <w:t xml:space="preserve"> this engagement</w:t>
      </w:r>
      <w:r w:rsidR="00754F80">
        <w:t>,</w:t>
      </w:r>
      <w:r w:rsidRPr="00524165">
        <w:t xml:space="preserve"> as well as </w:t>
      </w:r>
      <w:r w:rsidR="001F60F1">
        <w:t>Management</w:t>
      </w:r>
      <w:r w:rsidRPr="00524165">
        <w:t xml:space="preserve">’s authorization </w:t>
      </w:r>
      <w:r w:rsidR="00FA7AB3">
        <w:t>for</w:t>
      </w:r>
      <w:r w:rsidR="00FA7AB3" w:rsidRPr="00524165">
        <w:t xml:space="preserve"> </w:t>
      </w:r>
      <w:r w:rsidR="00524165">
        <w:t xml:space="preserve">Firm </w:t>
      </w:r>
      <w:r w:rsidRPr="00524165">
        <w:t xml:space="preserve">to file </w:t>
      </w:r>
      <w:r w:rsidR="003860D9">
        <w:t>Client’s BOI</w:t>
      </w:r>
      <w:r w:rsidR="0016274A">
        <w:t xml:space="preserve"> report</w:t>
      </w:r>
      <w:r w:rsidRPr="00524165">
        <w:t xml:space="preserve"> on your behalf.</w:t>
      </w:r>
    </w:p>
    <w:p w14:paraId="52C5EB4B" w14:textId="77777777" w:rsidR="00153DE4" w:rsidRPr="00461B5F" w:rsidRDefault="00153DE4" w:rsidP="00153DE4">
      <w:pPr>
        <w:pStyle w:val="Continuedpara"/>
        <w:spacing w:after="0"/>
      </w:pPr>
    </w:p>
    <w:p w14:paraId="06E92A29" w14:textId="77777777" w:rsidR="00B82F99" w:rsidRPr="006F6BD7" w:rsidRDefault="00B82F99" w:rsidP="00B82F99">
      <w:pPr>
        <w:pStyle w:val="Continuedpara"/>
        <w:spacing w:after="0"/>
        <w:rPr>
          <w:b/>
        </w:rPr>
      </w:pPr>
      <w:r w:rsidRPr="006F6BD7">
        <w:rPr>
          <w:b/>
        </w:rPr>
        <w:t>Fees</w:t>
      </w:r>
    </w:p>
    <w:p w14:paraId="284DA0C4" w14:textId="05348589" w:rsidR="00B82F99" w:rsidRDefault="00B82F99" w:rsidP="00D645C6">
      <w:pPr>
        <w:pStyle w:val="Continuedpara"/>
        <w:spacing w:after="0"/>
        <w:rPr>
          <w:b/>
          <w:szCs w:val="24"/>
        </w:rPr>
      </w:pPr>
      <w:r>
        <w:rPr>
          <w:b/>
          <w:szCs w:val="24"/>
        </w:rPr>
        <w:t xml:space="preserve">&lt;Specify </w:t>
      </w:r>
      <w:r w:rsidR="00851207">
        <w:rPr>
          <w:b/>
          <w:szCs w:val="24"/>
        </w:rPr>
        <w:t xml:space="preserve">firm’s </w:t>
      </w:r>
      <w:r>
        <w:rPr>
          <w:b/>
          <w:szCs w:val="24"/>
        </w:rPr>
        <w:t>fee structure</w:t>
      </w:r>
      <w:r w:rsidR="00851207">
        <w:rPr>
          <w:b/>
          <w:szCs w:val="24"/>
        </w:rPr>
        <w:t>.</w:t>
      </w:r>
      <w:r>
        <w:rPr>
          <w:b/>
          <w:szCs w:val="24"/>
        </w:rPr>
        <w:t>&gt;</w:t>
      </w:r>
    </w:p>
    <w:p w14:paraId="5BD7ABE1" w14:textId="77777777" w:rsidR="00A73C0C" w:rsidRDefault="00A73C0C" w:rsidP="00D645C6">
      <w:pPr>
        <w:pStyle w:val="Continuedpara"/>
        <w:spacing w:after="0"/>
        <w:rPr>
          <w:b/>
          <w:szCs w:val="24"/>
        </w:rPr>
      </w:pPr>
    </w:p>
    <w:p w14:paraId="4E60CC2F" w14:textId="1AFA04EA" w:rsidR="00D645C6" w:rsidRPr="00613591" w:rsidRDefault="00D645C6" w:rsidP="00153DE4">
      <w:pPr>
        <w:pStyle w:val="Continuedpara"/>
        <w:keepNext/>
        <w:keepLines/>
        <w:spacing w:after="0"/>
        <w:rPr>
          <w:b/>
          <w:szCs w:val="24"/>
        </w:rPr>
      </w:pPr>
      <w:r w:rsidRPr="00613591">
        <w:rPr>
          <w:b/>
          <w:szCs w:val="24"/>
        </w:rPr>
        <w:t>Other Matters</w:t>
      </w:r>
    </w:p>
    <w:p w14:paraId="127BD6FB" w14:textId="56764FE0" w:rsidR="00D645C6" w:rsidRPr="008E64A8" w:rsidRDefault="00D645C6" w:rsidP="00153DE4">
      <w:pPr>
        <w:pStyle w:val="Continuedpara"/>
        <w:keepNext/>
        <w:keepLines/>
        <w:spacing w:after="0"/>
        <w:rPr>
          <w:b/>
          <w:bCs/>
        </w:rPr>
      </w:pPr>
      <w:r w:rsidRPr="008E64A8">
        <w:rPr>
          <w:b/>
          <w:bCs/>
        </w:rPr>
        <w:t xml:space="preserve">Because of the importance of oral and written management representations to the effective performance of our services, Client releases and indemnifies </w:t>
      </w:r>
      <w:r w:rsidR="008D393A">
        <w:rPr>
          <w:b/>
          <w:bCs/>
        </w:rPr>
        <w:t>F</w:t>
      </w:r>
      <w:r w:rsidRPr="008E64A8">
        <w:rPr>
          <w:b/>
          <w:bCs/>
        </w:rPr>
        <w:t xml:space="preserve">irm and its personnel from any and all claims, liabilities, costs and expenses attributable to any misrepresentation by </w:t>
      </w:r>
      <w:r w:rsidR="00FE25B4">
        <w:rPr>
          <w:b/>
          <w:bCs/>
        </w:rPr>
        <w:t>M</w:t>
      </w:r>
      <w:r w:rsidR="00FE25B4" w:rsidRPr="008E64A8">
        <w:rPr>
          <w:b/>
          <w:bCs/>
        </w:rPr>
        <w:t xml:space="preserve">anagement </w:t>
      </w:r>
      <w:r w:rsidRPr="008E64A8">
        <w:rPr>
          <w:b/>
          <w:bCs/>
        </w:rPr>
        <w:t>and its representatives.</w:t>
      </w:r>
    </w:p>
    <w:p w14:paraId="33F303CC" w14:textId="77777777" w:rsidR="00D645C6" w:rsidRPr="00613591" w:rsidRDefault="00D645C6" w:rsidP="00153DE4">
      <w:pPr>
        <w:pStyle w:val="Continuedpara"/>
        <w:spacing w:after="0"/>
      </w:pPr>
    </w:p>
    <w:p w14:paraId="12B79FF5" w14:textId="5E9F6E0C" w:rsidR="00647FD1" w:rsidRDefault="00D645C6" w:rsidP="00153DE4">
      <w:pPr>
        <w:suppressAutoHyphens/>
        <w:rPr>
          <w:szCs w:val="24"/>
        </w:rPr>
      </w:pPr>
      <w:r w:rsidRPr="008A3E0F">
        <w:rPr>
          <w:szCs w:val="24"/>
        </w:rPr>
        <w:t>We may from time to time</w:t>
      </w:r>
      <w:r w:rsidR="00AF330F">
        <w:rPr>
          <w:szCs w:val="24"/>
        </w:rPr>
        <w:t>,</w:t>
      </w:r>
      <w:r w:rsidRPr="008A3E0F">
        <w:rPr>
          <w:szCs w:val="24"/>
        </w:rPr>
        <w:t xml:space="preserve"> and depending on the circumstances and nature of the services we are providing, share your confidential information with third-party service providers, some of whom may be cloud-based, but we remain committed to maintaining the confidentiality and security of your information. Accordingly, we maintain internal policies, procedures and safeguards to protect the confidentiality of your personal information. In addition, we will secure confidentiality </w:t>
      </w:r>
      <w:r>
        <w:rPr>
          <w:szCs w:val="24"/>
        </w:rPr>
        <w:t>terms</w:t>
      </w:r>
      <w:r w:rsidRPr="008A3E0F">
        <w:rPr>
          <w:szCs w:val="24"/>
        </w:rPr>
        <w:t xml:space="preserve"> with all </w:t>
      </w:r>
      <w:r w:rsidRPr="008A3E0F">
        <w:rPr>
          <w:szCs w:val="24"/>
        </w:rPr>
        <w:lastRenderedPageBreak/>
        <w:t xml:space="preserve">service providers to maintain the confidentiality of your information and will take reasonable precautions to determine that they have appropriate procedures in place to prevent the unauthorized release of your confidential information to others. In the event that we are unable to secure appropriate confidentiality </w:t>
      </w:r>
      <w:bookmarkStart w:id="3" w:name="_Hlk20904890"/>
      <w:r>
        <w:rPr>
          <w:szCs w:val="24"/>
        </w:rPr>
        <w:t>terms with a third-party service provider</w:t>
      </w:r>
      <w:bookmarkEnd w:id="3"/>
      <w:r w:rsidRPr="008A3E0F">
        <w:rPr>
          <w:szCs w:val="24"/>
        </w:rPr>
        <w:t xml:space="preserve">, you will be asked to provide your consent prior to the sharing of your confidential information with the third-party service provider. Although we will use our best efforts to make the sharing of your information </w:t>
      </w:r>
      <w:r>
        <w:rPr>
          <w:szCs w:val="24"/>
        </w:rPr>
        <w:t>with</w:t>
      </w:r>
      <w:r w:rsidRPr="008A3E0F">
        <w:rPr>
          <w:szCs w:val="24"/>
        </w:rPr>
        <w:t xml:space="preserve"> such third parties secure from unauthorized access, no completely secure system for electronic data transfer </w:t>
      </w:r>
      <w:r>
        <w:rPr>
          <w:szCs w:val="24"/>
        </w:rPr>
        <w:t>exists</w:t>
      </w:r>
      <w:r w:rsidRPr="008A3E0F">
        <w:rPr>
          <w:szCs w:val="24"/>
        </w:rPr>
        <w:t xml:space="preserve">. As such, by your signature below, you understand that </w:t>
      </w:r>
      <w:r w:rsidR="001B24B9">
        <w:rPr>
          <w:szCs w:val="24"/>
        </w:rPr>
        <w:t>Firm</w:t>
      </w:r>
      <w:r w:rsidRPr="008A3E0F">
        <w:rPr>
          <w:szCs w:val="24"/>
        </w:rPr>
        <w:t xml:space="preserve"> makes no warranty, expressed or implied, on the security of electronic data transfers. </w:t>
      </w:r>
    </w:p>
    <w:p w14:paraId="35A57620" w14:textId="77777777" w:rsidR="00647FD1" w:rsidRDefault="00647FD1" w:rsidP="00153DE4">
      <w:pPr>
        <w:suppressAutoHyphens/>
        <w:rPr>
          <w:szCs w:val="24"/>
        </w:rPr>
      </w:pPr>
    </w:p>
    <w:p w14:paraId="7FAA9DB7" w14:textId="07D3BE67" w:rsidR="00D645C6" w:rsidRDefault="00D645C6" w:rsidP="00153DE4">
      <w:pPr>
        <w:pStyle w:val="Continuedpara"/>
        <w:spacing w:after="0"/>
      </w:pPr>
      <w:r w:rsidRPr="00770F34">
        <w:t>In connection with this engagement, we may communicate with you or others via email transmission. We take reasonable measures to secure your confidential information in our email transmissions</w:t>
      </w:r>
      <w:r w:rsidR="00EC02C7">
        <w:t>.</w:t>
      </w:r>
      <w:r w:rsidRPr="00770F34">
        <w:t xml:space="preserve"> However, as emails can be intercepted and read, disclosed, or otherwise used or communicated by an unintended third party, or may not be delivered to each of the parties to whom they are directed and only to such parties, we cannot guarantee or warrant that emails from us will be properly delivered and read only by the addressee. Therefore, we specifically disclaim and waive any liability or responsibility whatsoever for interception or unintentional disclosure or communication of email transmissions, or for the unauthorized use or failed delivery of emails transmitted by us in connection with the performance of this engagement. In that regard, you agree that we shall have no liability for any loss or damage to any person or entity resulting from the use of email transmissions, including any consequential, incidental, direct, indirect, or special damages, such as loss of sales or anticipated profits, or disclosure or communication of confidential or proprietary information.</w:t>
      </w:r>
    </w:p>
    <w:p w14:paraId="4F716054" w14:textId="77777777" w:rsidR="00D645C6" w:rsidRPr="00770F34" w:rsidRDefault="00D645C6" w:rsidP="00D645C6">
      <w:pPr>
        <w:pStyle w:val="Continuedpara"/>
        <w:spacing w:after="0"/>
      </w:pPr>
    </w:p>
    <w:p w14:paraId="4B895141" w14:textId="0CB7563A" w:rsidR="00D645C6" w:rsidRDefault="00D645C6" w:rsidP="00D645C6">
      <w:pPr>
        <w:pStyle w:val="Continuedpara"/>
        <w:spacing w:after="0"/>
      </w:pPr>
      <w:r w:rsidRPr="00770F34">
        <w:t xml:space="preserve">It is our policy to keep records related to this engagement for &lt;number&gt; years. However, Firm does not keep any original client records, so we will return those to you at the completion of the services rendered under this engagement. </w:t>
      </w:r>
      <w:r>
        <w:t>I</w:t>
      </w:r>
      <w:r w:rsidRPr="00770F34">
        <w:t xml:space="preserve">t is your responsibility to retain and protect your records </w:t>
      </w:r>
      <w:bookmarkStart w:id="4" w:name="_Hlk20904935"/>
      <w:r w:rsidRPr="00A630CF">
        <w:rPr>
          <w:szCs w:val="24"/>
        </w:rPr>
        <w:t xml:space="preserve">(which includes any work product we provide to you as well as any records that </w:t>
      </w:r>
      <w:r>
        <w:rPr>
          <w:szCs w:val="24"/>
        </w:rPr>
        <w:t>we return</w:t>
      </w:r>
      <w:r w:rsidRPr="00A630CF">
        <w:rPr>
          <w:szCs w:val="24"/>
        </w:rPr>
        <w:t>)</w:t>
      </w:r>
      <w:r>
        <w:rPr>
          <w:szCs w:val="24"/>
        </w:rPr>
        <w:t xml:space="preserve"> </w:t>
      </w:r>
      <w:bookmarkEnd w:id="4"/>
      <w:r w:rsidRPr="00770F34">
        <w:t>for possible future use, including potential examination by any government or regulatory agencies.</w:t>
      </w:r>
      <w:r>
        <w:t xml:space="preserve"> </w:t>
      </w:r>
      <w:bookmarkStart w:id="5" w:name="_Hlk20904945"/>
      <w:r w:rsidRPr="00D021F0">
        <w:rPr>
          <w:szCs w:val="24"/>
        </w:rPr>
        <w:t xml:space="preserve">Firm does not accept responsibility for hosting client information; therefore, you have the sole responsibility for ensuring you </w:t>
      </w:r>
      <w:r>
        <w:rPr>
          <w:szCs w:val="24"/>
        </w:rPr>
        <w:t xml:space="preserve">retain and </w:t>
      </w:r>
      <w:r w:rsidRPr="00D021F0">
        <w:rPr>
          <w:szCs w:val="24"/>
        </w:rPr>
        <w:t>maintain in your possession all your financial and non-financial information, data and records</w:t>
      </w:r>
      <w:r>
        <w:rPr>
          <w:szCs w:val="24"/>
        </w:rPr>
        <w:t>.</w:t>
      </w:r>
    </w:p>
    <w:bookmarkEnd w:id="5"/>
    <w:p w14:paraId="6DFF032D" w14:textId="77777777" w:rsidR="00D645C6" w:rsidRPr="00770F34" w:rsidRDefault="00D645C6" w:rsidP="00D645C6">
      <w:pPr>
        <w:pStyle w:val="Continuedpara"/>
        <w:spacing w:after="0"/>
      </w:pPr>
    </w:p>
    <w:p w14:paraId="6B29CA02" w14:textId="217A0C27" w:rsidR="00D645C6" w:rsidRDefault="00D645C6" w:rsidP="00D645C6">
      <w:pPr>
        <w:pStyle w:val="Continuedpara"/>
        <w:spacing w:after="0"/>
      </w:pPr>
      <w:r w:rsidRPr="00770F34">
        <w:t>By your signature below, you acknowledge and agree that upon the expiration of the &lt;number&gt;-year period, Firm shall be free to destroy our records related to this engagement.</w:t>
      </w:r>
    </w:p>
    <w:p w14:paraId="3D37A7E3" w14:textId="77777777" w:rsidR="00D645C6" w:rsidRPr="00770F34" w:rsidRDefault="00D645C6" w:rsidP="00D645C6">
      <w:pPr>
        <w:pStyle w:val="Continuedpara"/>
        <w:spacing w:after="0"/>
      </w:pPr>
    </w:p>
    <w:p w14:paraId="1B307E5E" w14:textId="77777777" w:rsidR="00D645C6" w:rsidRDefault="00D645C6" w:rsidP="00D645C6">
      <w:pPr>
        <w:pStyle w:val="Continuedpara"/>
        <w:spacing w:after="0"/>
      </w:pPr>
      <w:r w:rsidRPr="00770F34">
        <w:t>If any dispute arises among the parties hereto, the parties agree to first try in good faith to settle the dispute by mediation administered by the &lt;Name of Association&gt; under its applicable rules for resolving professional accounting and related services disputes before resorting to litigation. The costs of any mediation proceeding shall be shared equally by all parties.</w:t>
      </w:r>
    </w:p>
    <w:p w14:paraId="2E6C99E4" w14:textId="77777777" w:rsidR="00D645C6" w:rsidRPr="00770F34" w:rsidRDefault="00D645C6" w:rsidP="00D645C6">
      <w:pPr>
        <w:pStyle w:val="Continuedpara"/>
        <w:spacing w:after="0"/>
      </w:pPr>
    </w:p>
    <w:p w14:paraId="17588D15" w14:textId="2B94B4A1" w:rsidR="00D645C6" w:rsidRDefault="00D645C6" w:rsidP="00D645C6">
      <w:pPr>
        <w:pStyle w:val="Continuedpara"/>
        <w:spacing w:after="0"/>
      </w:pPr>
      <w:r w:rsidRPr="00770F34">
        <w:t xml:space="preserve">Client and </w:t>
      </w:r>
      <w:r w:rsidR="00524165">
        <w:t>Firm</w:t>
      </w:r>
      <w:r w:rsidRPr="00770F34">
        <w:t xml:space="preserve"> both agree that any dispute over fees charged by the accountant to the client will be submitted for resolution by arbitration in accordance with the applicable rules for resolving professional accounting and related services disputes of the &lt;Name of Association&gt;, except that under all circumstances the arbitrator must follow the laws of &lt;Name of State&gt;. Such arbitration shall be binding and final. IN AGREEING TO ARBITRATION, WE BOTH ACKNOWLEDGE THAT IN THE EVENT OF A DISPUTE OVER FEES CHARGED BY THE ACCOUNTANT, EACH OF US IS GIVING UP THE RIGHT TO HAVE THE DISPUTE DECIDED IN A COURT OF LAW BEFORE A JUDGE OR JURY AND INSTEAD WE ARE ACCEPTING THE USE OF ARBITRATION FOR RESOLUTION. </w:t>
      </w:r>
      <w:r w:rsidRPr="00770F34">
        <w:lastRenderedPageBreak/>
        <w:t>The prevailing party shall be entitled to an award of reasonable attorneys</w:t>
      </w:r>
      <w:r>
        <w:t>’</w:t>
      </w:r>
      <w:r w:rsidRPr="00770F34">
        <w:t xml:space="preserve"> fees and costs incurred in connection with the arbitration of the dispute in an amount to be determined by the arbitrator.</w:t>
      </w:r>
    </w:p>
    <w:p w14:paraId="3B291C85" w14:textId="77777777" w:rsidR="00D645C6" w:rsidRPr="00770F34" w:rsidRDefault="00D645C6" w:rsidP="00D645C6">
      <w:pPr>
        <w:pStyle w:val="Continuedpara"/>
        <w:spacing w:after="0"/>
      </w:pPr>
    </w:p>
    <w:p w14:paraId="3337F581" w14:textId="77777777" w:rsidR="00D645C6" w:rsidRDefault="00D645C6" w:rsidP="00D645C6">
      <w:pPr>
        <w:pStyle w:val="Continuedpara"/>
        <w:spacing w:after="0"/>
      </w:pPr>
      <w:r w:rsidRPr="00770F34">
        <w:t>We appreciate the opportunity to be of service to your company and believe this letter accurately summarizes the significant terms of our engagement. If you have any questions, please let us know.</w:t>
      </w:r>
    </w:p>
    <w:p w14:paraId="04D231E1" w14:textId="642C3D82" w:rsidR="00D645C6" w:rsidRPr="00770F34" w:rsidRDefault="00D645C6" w:rsidP="00D645C6">
      <w:pPr>
        <w:pStyle w:val="Continuedpara"/>
        <w:spacing w:after="0"/>
      </w:pPr>
    </w:p>
    <w:p w14:paraId="007CD4A7" w14:textId="77777777" w:rsidR="00DE4360" w:rsidRDefault="00DE4360" w:rsidP="00D645C6">
      <w:pPr>
        <w:pStyle w:val="Continuedpara"/>
        <w:spacing w:after="0"/>
      </w:pPr>
    </w:p>
    <w:p w14:paraId="14F9B54E" w14:textId="410BE5D4" w:rsidR="00D645C6" w:rsidRDefault="00D645C6" w:rsidP="00D645C6">
      <w:pPr>
        <w:pStyle w:val="Continuedpara"/>
        <w:spacing w:after="0"/>
      </w:pPr>
      <w:r w:rsidRPr="00770F34">
        <w:t>Very truly yours,</w:t>
      </w:r>
    </w:p>
    <w:p w14:paraId="0842C96E" w14:textId="77777777" w:rsidR="00D645C6" w:rsidRDefault="00D645C6" w:rsidP="00D645C6">
      <w:pPr>
        <w:pStyle w:val="Continuedpara"/>
        <w:spacing w:after="0"/>
      </w:pPr>
    </w:p>
    <w:p w14:paraId="3E33415C" w14:textId="77777777" w:rsidR="004663EE" w:rsidRPr="00461B5F" w:rsidRDefault="004663EE" w:rsidP="00D539B0">
      <w:pPr>
        <w:pStyle w:val="Continuedpara"/>
        <w:spacing w:after="0"/>
      </w:pPr>
      <w:r w:rsidRPr="00461B5F">
        <w:t>________________________</w:t>
      </w:r>
    </w:p>
    <w:p w14:paraId="4F5F3F96" w14:textId="77777777" w:rsidR="004663EE" w:rsidRPr="00461B5F" w:rsidRDefault="004663EE" w:rsidP="00D539B0">
      <w:pPr>
        <w:pStyle w:val="Continuedpara"/>
        <w:spacing w:after="0"/>
      </w:pPr>
      <w:r w:rsidRPr="00461B5F">
        <w:t>&lt;Accountant Name&gt;</w:t>
      </w:r>
    </w:p>
    <w:p w14:paraId="14173D2E" w14:textId="77777777" w:rsidR="004663EE" w:rsidRPr="00461B5F" w:rsidRDefault="004663EE" w:rsidP="00D539B0">
      <w:pPr>
        <w:pStyle w:val="Continuedpara"/>
        <w:spacing w:after="0"/>
      </w:pPr>
      <w:r w:rsidRPr="00461B5F">
        <w:t>&lt;Firm Name&gt;</w:t>
      </w:r>
    </w:p>
    <w:p w14:paraId="2E68EDBE" w14:textId="77777777" w:rsidR="00AE782A" w:rsidRPr="00AE782A" w:rsidRDefault="00AE782A" w:rsidP="00AE782A">
      <w:pPr>
        <w:pStyle w:val="Continuedpara"/>
        <w:spacing w:after="0"/>
        <w:rPr>
          <w:b/>
          <w:bCs/>
        </w:rPr>
      </w:pPr>
    </w:p>
    <w:p w14:paraId="541CC173" w14:textId="77777777" w:rsidR="00AE782A" w:rsidRDefault="00AE782A" w:rsidP="00AE782A">
      <w:pPr>
        <w:pStyle w:val="Continuedpara"/>
        <w:spacing w:after="0"/>
        <w:rPr>
          <w:b/>
          <w:bCs/>
        </w:rPr>
      </w:pPr>
    </w:p>
    <w:p w14:paraId="5690F6B4" w14:textId="0A756127" w:rsidR="00AE782A" w:rsidRPr="00AE782A" w:rsidRDefault="00AE782A" w:rsidP="00AE782A">
      <w:pPr>
        <w:pStyle w:val="Continuedpara"/>
        <w:spacing w:after="0"/>
        <w:rPr>
          <w:b/>
          <w:bCs/>
        </w:rPr>
      </w:pPr>
      <w:r w:rsidRPr="00AE782A">
        <w:rPr>
          <w:b/>
          <w:bCs/>
        </w:rPr>
        <w:t>Accepted:</w:t>
      </w:r>
    </w:p>
    <w:p w14:paraId="1255367A" w14:textId="77777777" w:rsidR="00AE782A" w:rsidRPr="00770F34" w:rsidRDefault="00AE782A" w:rsidP="00AE782A">
      <w:pPr>
        <w:pStyle w:val="Continuedpara"/>
        <w:spacing w:after="0"/>
      </w:pPr>
    </w:p>
    <w:p w14:paraId="6A17AD0D" w14:textId="77777777" w:rsidR="00AE782A" w:rsidRPr="00770F34" w:rsidRDefault="00AE782A" w:rsidP="00AE782A">
      <w:pPr>
        <w:pStyle w:val="Continuedpara"/>
        <w:spacing w:after="0"/>
      </w:pPr>
      <w:r w:rsidRPr="00770F34">
        <w:t>________________________</w:t>
      </w:r>
    </w:p>
    <w:p w14:paraId="2956B78C" w14:textId="77777777" w:rsidR="00AE782A" w:rsidRPr="00770F34" w:rsidRDefault="00AE782A" w:rsidP="00AE782A">
      <w:pPr>
        <w:pStyle w:val="Continuedpara"/>
        <w:spacing w:after="0"/>
      </w:pPr>
      <w:r w:rsidRPr="00770F34">
        <w:t>&lt;Client Representative&gt;</w:t>
      </w:r>
    </w:p>
    <w:p w14:paraId="7ECC37F1" w14:textId="77777777" w:rsidR="00AE782A" w:rsidRDefault="00AE782A" w:rsidP="00AE782A">
      <w:pPr>
        <w:pStyle w:val="Continuedpara"/>
        <w:spacing w:after="0"/>
      </w:pPr>
      <w:r w:rsidRPr="00770F34">
        <w:t>&lt;Client Name&gt;</w:t>
      </w:r>
    </w:p>
    <w:p w14:paraId="7B8B20B1" w14:textId="77777777" w:rsidR="00AE782A" w:rsidRPr="00770F34" w:rsidRDefault="00AE782A" w:rsidP="00AE782A">
      <w:pPr>
        <w:pStyle w:val="Continuedpara"/>
        <w:spacing w:after="0"/>
      </w:pPr>
    </w:p>
    <w:p w14:paraId="23722827" w14:textId="77777777" w:rsidR="00AE782A" w:rsidRPr="00770F34" w:rsidRDefault="00AE782A" w:rsidP="00AE782A">
      <w:pPr>
        <w:pStyle w:val="Continuedpara"/>
        <w:spacing w:after="0"/>
      </w:pPr>
      <w:r w:rsidRPr="00770F34">
        <w:t>________________________</w:t>
      </w:r>
    </w:p>
    <w:p w14:paraId="7A8AEB89" w14:textId="7D276EF2" w:rsidR="009458A8" w:rsidRDefault="00AE782A" w:rsidP="00246511">
      <w:pPr>
        <w:pStyle w:val="Continuedpara"/>
        <w:spacing w:after="0"/>
      </w:pPr>
      <w:r w:rsidRPr="00770F34">
        <w:t>Date</w:t>
      </w:r>
    </w:p>
    <w:sectPr w:rsidR="009458A8" w:rsidSect="00331DE5">
      <w:headerReference w:type="even" r:id="rId8"/>
      <w:headerReference w:type="default" r:id="rId9"/>
      <w:footerReference w:type="even" r:id="rId10"/>
      <w:footerReference w:type="default" r:id="rId11"/>
      <w:headerReference w:type="first" r:id="rId12"/>
      <w:footerReference w:type="first" r:id="rId13"/>
      <w:pgSz w:w="12240" w:h="15840" w:code="1"/>
      <w:pgMar w:top="1152" w:right="1152" w:bottom="1296" w:left="1152"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E0AC6B" w14:textId="77777777" w:rsidR="00331DE5" w:rsidRDefault="00331DE5" w:rsidP="00AB0431">
      <w:r>
        <w:separator/>
      </w:r>
    </w:p>
  </w:endnote>
  <w:endnote w:type="continuationSeparator" w:id="0">
    <w:p w14:paraId="600173E3" w14:textId="77777777" w:rsidR="00331DE5" w:rsidRDefault="00331DE5" w:rsidP="00AB0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9F226" w14:textId="77777777" w:rsidR="00833C80" w:rsidRDefault="00833C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7750F" w14:textId="28055873" w:rsidR="00BD75DC" w:rsidRDefault="00DA5317" w:rsidP="00BD75DC">
    <w:pPr>
      <w:pStyle w:val="Footer"/>
      <w:tabs>
        <w:tab w:val="clear" w:pos="9360"/>
        <w:tab w:val="right" w:pos="9900"/>
      </w:tabs>
      <w:rPr>
        <w:rFonts w:asciiTheme="minorHAnsi" w:hAnsiTheme="minorHAnsi"/>
        <w:sz w:val="20"/>
        <w:szCs w:val="20"/>
      </w:rPr>
    </w:pPr>
    <w:r>
      <w:rPr>
        <w:rFonts w:asciiTheme="minorHAnsi" w:hAnsiTheme="minorHAnsi"/>
        <w:sz w:val="20"/>
        <w:szCs w:val="20"/>
      </w:rPr>
      <w:t xml:space="preserve">© </w:t>
    </w:r>
    <w:r w:rsidR="00833C80" w:rsidRPr="00833C80">
      <w:rPr>
        <w:rFonts w:asciiTheme="minorHAnsi" w:hAnsiTheme="minorHAnsi"/>
        <w:sz w:val="20"/>
        <w:szCs w:val="20"/>
      </w:rPr>
      <w:t xml:space="preserve">Copyright </w:t>
    </w:r>
    <w:r>
      <w:rPr>
        <w:rFonts w:asciiTheme="minorHAnsi" w:hAnsiTheme="minorHAnsi"/>
        <w:sz w:val="20"/>
        <w:szCs w:val="20"/>
      </w:rPr>
      <w:t>CAMICO. All rights reserved.</w:t>
    </w:r>
  </w:p>
  <w:p w14:paraId="28D420B7" w14:textId="088FE2D7" w:rsidR="00BD75DC" w:rsidRPr="00AB0431" w:rsidRDefault="00C53691" w:rsidP="00BD75DC">
    <w:pPr>
      <w:pStyle w:val="Footer"/>
      <w:tabs>
        <w:tab w:val="clear" w:pos="9360"/>
        <w:tab w:val="right" w:pos="9900"/>
      </w:tabs>
      <w:rPr>
        <w:rFonts w:asciiTheme="minorHAnsi" w:hAnsiTheme="minorHAnsi"/>
        <w:sz w:val="20"/>
        <w:szCs w:val="20"/>
      </w:rPr>
    </w:pPr>
    <w:r>
      <w:rPr>
        <w:rFonts w:asciiTheme="minorHAnsi" w:hAnsiTheme="minorHAnsi"/>
        <w:sz w:val="20"/>
        <w:szCs w:val="20"/>
      </w:rPr>
      <w:t xml:space="preserve">Updated </w:t>
    </w:r>
    <w:r w:rsidR="00391191">
      <w:rPr>
        <w:rFonts w:asciiTheme="minorHAnsi" w:hAnsiTheme="minorHAnsi"/>
        <w:sz w:val="20"/>
        <w:szCs w:val="20"/>
      </w:rPr>
      <w:t>January</w:t>
    </w:r>
    <w:r w:rsidR="006B2C79">
      <w:rPr>
        <w:rFonts w:asciiTheme="minorHAnsi" w:hAnsiTheme="minorHAnsi"/>
        <w:sz w:val="20"/>
        <w:szCs w:val="20"/>
      </w:rPr>
      <w:t xml:space="preserve"> </w:t>
    </w:r>
    <w:r w:rsidR="003C6870">
      <w:rPr>
        <w:rFonts w:asciiTheme="minorHAnsi" w:hAnsiTheme="minorHAnsi"/>
        <w:sz w:val="20"/>
        <w:szCs w:val="20"/>
      </w:rPr>
      <w:t>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52BB2" w14:textId="77777777" w:rsidR="00833C80" w:rsidRDefault="00833C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C8FC4" w14:textId="77777777" w:rsidR="00331DE5" w:rsidRDefault="00331DE5" w:rsidP="00AB0431">
      <w:r>
        <w:separator/>
      </w:r>
    </w:p>
  </w:footnote>
  <w:footnote w:type="continuationSeparator" w:id="0">
    <w:p w14:paraId="41A3C779" w14:textId="77777777" w:rsidR="00331DE5" w:rsidRDefault="00331DE5" w:rsidP="00AB0431">
      <w:r>
        <w:continuationSeparator/>
      </w:r>
    </w:p>
  </w:footnote>
  <w:footnote w:id="1">
    <w:p w14:paraId="6E6D2373" w14:textId="2A09D67D" w:rsidR="004D4DE4" w:rsidRPr="00196865" w:rsidRDefault="008C53CB" w:rsidP="004D4DE4">
      <w:pPr>
        <w:pStyle w:val="FootnoteText"/>
        <w:rPr>
          <w:lang w:val="en-US"/>
        </w:rPr>
      </w:pPr>
      <w:r>
        <w:rPr>
          <w:rStyle w:val="FootnoteReference"/>
        </w:rPr>
        <w:footnoteRef/>
      </w:r>
      <w:r>
        <w:t xml:space="preserve"> </w:t>
      </w:r>
      <w:r w:rsidR="004D4DE4" w:rsidRPr="00196865">
        <w:t>This engagement letter</w:t>
      </w:r>
      <w:r w:rsidR="007A6386" w:rsidRPr="00196865">
        <w:t xml:space="preserve"> template assumes that the firm is</w:t>
      </w:r>
      <w:r w:rsidR="00196865">
        <w:t xml:space="preserve"> </w:t>
      </w:r>
      <w:r w:rsidR="00196865" w:rsidRPr="00196865">
        <w:rPr>
          <w:b/>
          <w:bCs/>
        </w:rPr>
        <w:t>NOT</w:t>
      </w:r>
      <w:r w:rsidR="007A6386" w:rsidRPr="00196865">
        <w:rPr>
          <w:b/>
          <w:bCs/>
        </w:rPr>
        <w:t xml:space="preserve"> </w:t>
      </w:r>
      <w:r w:rsidR="007A6386" w:rsidRPr="00196865">
        <w:t>rendering</w:t>
      </w:r>
      <w:r w:rsidR="007A6386" w:rsidRPr="00196865">
        <w:rPr>
          <w:b/>
          <w:bCs/>
        </w:rPr>
        <w:t xml:space="preserve"> CTA-related advisory services</w:t>
      </w:r>
      <w:r w:rsidR="007A6386" w:rsidRPr="00196865">
        <w:t xml:space="preserve"> to determine if an exemption applies to the nature of the entity or whether certain legal relationships constitute “beneficial ownership</w:t>
      </w:r>
      <w:r w:rsidR="001B24B9">
        <w:t>.</w:t>
      </w:r>
      <w:r w:rsidR="007A6386" w:rsidRPr="00196865">
        <w:t xml:space="preserve">” As such, the firm’s services </w:t>
      </w:r>
      <w:r w:rsidR="00D93738" w:rsidRPr="00196865">
        <w:t xml:space="preserve">described in this template are </w:t>
      </w:r>
      <w:r w:rsidR="007A6386" w:rsidRPr="00196865">
        <w:t>limited to merely provid</w:t>
      </w:r>
      <w:r w:rsidR="00196865">
        <w:t xml:space="preserve">ing </w:t>
      </w:r>
      <w:r w:rsidR="007A6386" w:rsidRPr="00196865">
        <w:t xml:space="preserve">an administrative service </w:t>
      </w:r>
      <w:r w:rsidR="00A865A2">
        <w:t>comprising</w:t>
      </w:r>
      <w:r w:rsidR="00A865A2" w:rsidRPr="00196865">
        <w:t xml:space="preserve"> </w:t>
      </w:r>
      <w:r w:rsidR="007A6386" w:rsidRPr="00196865">
        <w:t xml:space="preserve">the preparation of the initial BOI report </w:t>
      </w:r>
      <w:r w:rsidR="00D455A8" w:rsidRPr="00196865">
        <w:rPr>
          <w:b/>
          <w:bCs/>
        </w:rPr>
        <w:t>solely</w:t>
      </w:r>
      <w:r w:rsidR="00D455A8" w:rsidRPr="00196865">
        <w:t xml:space="preserve"> </w:t>
      </w:r>
      <w:r w:rsidR="007A6386" w:rsidRPr="00196865">
        <w:t xml:space="preserve">from information provided by your client </w:t>
      </w:r>
      <w:r w:rsidR="00D93738" w:rsidRPr="00196865">
        <w:t xml:space="preserve">or their authorized representative. </w:t>
      </w:r>
    </w:p>
    <w:p w14:paraId="3369FB34" w14:textId="7E8E0CC1" w:rsidR="008C53CB" w:rsidRPr="00196865" w:rsidRDefault="00196865">
      <w:pPr>
        <w:pStyle w:val="FootnoteText"/>
        <w:rPr>
          <w:lang w:val="en-US"/>
        </w:rPr>
      </w:pPr>
      <w:r>
        <w:rPr>
          <w:lang w:val="en-US"/>
        </w:rPr>
        <w:t xml:space="preserve"> </w:t>
      </w:r>
    </w:p>
  </w:footnote>
  <w:footnote w:id="2">
    <w:p w14:paraId="52C20845" w14:textId="02ECDF0A" w:rsidR="001F3428" w:rsidRPr="00196865" w:rsidRDefault="001F3428" w:rsidP="00DF5C12">
      <w:pPr>
        <w:pStyle w:val="ListParagraph"/>
        <w:spacing w:afterLines="160" w:after="384"/>
        <w:ind w:left="0"/>
        <w:rPr>
          <w:sz w:val="20"/>
          <w:szCs w:val="20"/>
          <w:lang w:val="en-US"/>
        </w:rPr>
      </w:pPr>
      <w:r w:rsidRPr="00196865">
        <w:rPr>
          <w:rStyle w:val="FootnoteReference"/>
          <w:sz w:val="20"/>
          <w:szCs w:val="20"/>
        </w:rPr>
        <w:footnoteRef/>
      </w:r>
      <w:r w:rsidRPr="00196865">
        <w:rPr>
          <w:sz w:val="20"/>
          <w:szCs w:val="20"/>
        </w:rPr>
        <w:t xml:space="preserve"> </w:t>
      </w:r>
      <w:r w:rsidRPr="00196865">
        <w:rPr>
          <w:sz w:val="20"/>
          <w:szCs w:val="20"/>
          <w:lang w:val="en-US"/>
        </w:rPr>
        <w:t xml:space="preserve">Refer to </w:t>
      </w:r>
      <w:hyperlink r:id="rId1" w:history="1">
        <w:r w:rsidR="00196865" w:rsidRPr="00196865">
          <w:rPr>
            <w:rStyle w:val="Hyperlink"/>
            <w:sz w:val="20"/>
            <w:szCs w:val="20"/>
          </w:rPr>
          <w:t>Beneficial Ownership Information Reporting | FinCEN.gov</w:t>
        </w:r>
      </w:hyperlink>
      <w:r w:rsidR="007C5424" w:rsidRPr="00196865">
        <w:rPr>
          <w:sz w:val="20"/>
          <w:szCs w:val="20"/>
        </w:rPr>
        <w:t xml:space="preserve"> for detailed information regarding the timing and required electronic filing for the initial report </w:t>
      </w:r>
      <w:r w:rsidR="007C5424" w:rsidRPr="00196865">
        <w:rPr>
          <w:color w:val="333333"/>
          <w:sz w:val="20"/>
          <w:szCs w:val="20"/>
          <w:shd w:val="clear" w:color="auto" w:fill="FFFFFF"/>
        </w:rPr>
        <w:t xml:space="preserve">through </w:t>
      </w:r>
      <w:r w:rsidR="001C03F2" w:rsidRPr="00196865">
        <w:rPr>
          <w:color w:val="333333"/>
          <w:sz w:val="20"/>
          <w:szCs w:val="20"/>
          <w:shd w:val="clear" w:color="auto" w:fill="FFFFFF"/>
        </w:rPr>
        <w:t>the BOI E-F</w:t>
      </w:r>
      <w:r w:rsidR="007C5424" w:rsidRPr="00196865">
        <w:rPr>
          <w:color w:val="333333"/>
          <w:sz w:val="20"/>
          <w:szCs w:val="20"/>
          <w:shd w:val="clear" w:color="auto" w:fill="FFFFFF"/>
        </w:rPr>
        <w:t xml:space="preserve">iling </w:t>
      </w:r>
      <w:r w:rsidR="001C03F2" w:rsidRPr="00196865">
        <w:rPr>
          <w:color w:val="333333"/>
          <w:sz w:val="20"/>
          <w:szCs w:val="20"/>
          <w:shd w:val="clear" w:color="auto" w:fill="FFFFFF"/>
        </w:rPr>
        <w:t>S</w:t>
      </w:r>
      <w:r w:rsidR="007C5424" w:rsidRPr="00196865">
        <w:rPr>
          <w:color w:val="333333"/>
          <w:sz w:val="20"/>
          <w:szCs w:val="20"/>
          <w:shd w:val="clear" w:color="auto" w:fill="FFFFFF"/>
        </w:rPr>
        <w:t>ystem available via FinCEN’s website.</w:t>
      </w:r>
    </w:p>
  </w:footnote>
  <w:footnote w:id="3">
    <w:p w14:paraId="0C609020" w14:textId="06AF8671" w:rsidR="00DE2EF3" w:rsidRPr="004B423B" w:rsidRDefault="00DE2EF3">
      <w:pPr>
        <w:pStyle w:val="FootnoteText"/>
        <w:rPr>
          <w:sz w:val="18"/>
          <w:szCs w:val="18"/>
          <w:lang w:val="en-US"/>
        </w:rPr>
      </w:pPr>
      <w:r>
        <w:rPr>
          <w:rStyle w:val="FootnoteReference"/>
        </w:rPr>
        <w:footnoteRef/>
      </w:r>
      <w:r>
        <w:t xml:space="preserve"> </w:t>
      </w:r>
      <w:r w:rsidRPr="004B423B">
        <w:rPr>
          <w:sz w:val="18"/>
          <w:szCs w:val="18"/>
          <w:lang w:val="en-US"/>
        </w:rPr>
        <w:t xml:space="preserve">This timeframe is merely for illustrative purposes </w:t>
      </w:r>
      <w:r w:rsidR="00754F80" w:rsidRPr="004B423B">
        <w:rPr>
          <w:sz w:val="18"/>
          <w:szCs w:val="18"/>
          <w:lang w:val="en-US"/>
        </w:rPr>
        <w:t>only and</w:t>
      </w:r>
      <w:r w:rsidRPr="004B423B">
        <w:rPr>
          <w:sz w:val="18"/>
          <w:szCs w:val="18"/>
          <w:lang w:val="en-US"/>
        </w:rPr>
        <w:t xml:space="preserve"> should be modified as appropriate by the firm.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72E3F" w14:textId="77777777" w:rsidR="00833C80" w:rsidRDefault="00833C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B4691" w14:textId="77777777" w:rsidR="00833C80" w:rsidRDefault="00833C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73812" w14:textId="77777777" w:rsidR="00833C80" w:rsidRDefault="00833C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23673"/>
    <w:multiLevelType w:val="multilevel"/>
    <w:tmpl w:val="1FB0F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357B56"/>
    <w:multiLevelType w:val="hybridMultilevel"/>
    <w:tmpl w:val="DFE4E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D163C2A"/>
    <w:multiLevelType w:val="hybridMultilevel"/>
    <w:tmpl w:val="F96416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09A24F9"/>
    <w:multiLevelType w:val="hybridMultilevel"/>
    <w:tmpl w:val="4CD4D7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6E45AB2"/>
    <w:multiLevelType w:val="hybridMultilevel"/>
    <w:tmpl w:val="6B588064"/>
    <w:lvl w:ilvl="0" w:tplc="108078D0">
      <w:start w:val="1"/>
      <w:numFmt w:val="bullet"/>
      <w:lvlText w:val="•"/>
      <w:lvlJc w:val="left"/>
      <w:pPr>
        <w:ind w:left="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2AAA6BC">
      <w:start w:val="1"/>
      <w:numFmt w:val="bullet"/>
      <w:lvlText w:val="o"/>
      <w:lvlJc w:val="left"/>
      <w:pPr>
        <w:ind w:left="147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52A0D1A">
      <w:start w:val="1"/>
      <w:numFmt w:val="bullet"/>
      <w:lvlText w:val="▪"/>
      <w:lvlJc w:val="left"/>
      <w:pPr>
        <w:ind w:left="219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076D6B4">
      <w:start w:val="1"/>
      <w:numFmt w:val="bullet"/>
      <w:lvlText w:val="•"/>
      <w:lvlJc w:val="left"/>
      <w:pPr>
        <w:ind w:left="29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93CD1EC">
      <w:start w:val="1"/>
      <w:numFmt w:val="bullet"/>
      <w:lvlText w:val="o"/>
      <w:lvlJc w:val="left"/>
      <w:pPr>
        <w:ind w:left="363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F16A350">
      <w:start w:val="1"/>
      <w:numFmt w:val="bullet"/>
      <w:lvlText w:val="▪"/>
      <w:lvlJc w:val="left"/>
      <w:pPr>
        <w:ind w:left="435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BE0C11C">
      <w:start w:val="1"/>
      <w:numFmt w:val="bullet"/>
      <w:lvlText w:val="•"/>
      <w:lvlJc w:val="left"/>
      <w:pPr>
        <w:ind w:left="50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6A65D38">
      <w:start w:val="1"/>
      <w:numFmt w:val="bullet"/>
      <w:lvlText w:val="o"/>
      <w:lvlJc w:val="left"/>
      <w:pPr>
        <w:ind w:left="579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8BC2CEA">
      <w:start w:val="1"/>
      <w:numFmt w:val="bullet"/>
      <w:lvlText w:val="▪"/>
      <w:lvlJc w:val="left"/>
      <w:pPr>
        <w:ind w:left="651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455445167">
    <w:abstractNumId w:val="2"/>
  </w:num>
  <w:num w:numId="2" w16cid:durableId="1464730981">
    <w:abstractNumId w:val="1"/>
  </w:num>
  <w:num w:numId="3" w16cid:durableId="368340048">
    <w:abstractNumId w:val="3"/>
  </w:num>
  <w:num w:numId="4" w16cid:durableId="831528708">
    <w:abstractNumId w:val="4"/>
  </w:num>
  <w:num w:numId="5" w16cid:durableId="21174803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5C3"/>
    <w:rsid w:val="00012108"/>
    <w:rsid w:val="00017E6B"/>
    <w:rsid w:val="00034207"/>
    <w:rsid w:val="0004022A"/>
    <w:rsid w:val="00046292"/>
    <w:rsid w:val="00046960"/>
    <w:rsid w:val="00047663"/>
    <w:rsid w:val="000501E8"/>
    <w:rsid w:val="0005283F"/>
    <w:rsid w:val="00060707"/>
    <w:rsid w:val="00066FED"/>
    <w:rsid w:val="000820DB"/>
    <w:rsid w:val="00096483"/>
    <w:rsid w:val="00097A80"/>
    <w:rsid w:val="000A042A"/>
    <w:rsid w:val="000A58A6"/>
    <w:rsid w:val="000B1BED"/>
    <w:rsid w:val="000B23AD"/>
    <w:rsid w:val="000B6C4E"/>
    <w:rsid w:val="000B761E"/>
    <w:rsid w:val="000C30BD"/>
    <w:rsid w:val="000D5718"/>
    <w:rsid w:val="000D6232"/>
    <w:rsid w:val="000D7F9A"/>
    <w:rsid w:val="000E1FDB"/>
    <w:rsid w:val="000E385E"/>
    <w:rsid w:val="000E4FBB"/>
    <w:rsid w:val="000F0B9F"/>
    <w:rsid w:val="000F44A8"/>
    <w:rsid w:val="00106F2E"/>
    <w:rsid w:val="00120223"/>
    <w:rsid w:val="00124F2E"/>
    <w:rsid w:val="00124FA6"/>
    <w:rsid w:val="00126AC3"/>
    <w:rsid w:val="00134426"/>
    <w:rsid w:val="00146186"/>
    <w:rsid w:val="0015089B"/>
    <w:rsid w:val="00153DE4"/>
    <w:rsid w:val="00161A6A"/>
    <w:rsid w:val="0016274A"/>
    <w:rsid w:val="0016337C"/>
    <w:rsid w:val="00164125"/>
    <w:rsid w:val="00165773"/>
    <w:rsid w:val="001713E9"/>
    <w:rsid w:val="00173232"/>
    <w:rsid w:val="0018404C"/>
    <w:rsid w:val="001921F6"/>
    <w:rsid w:val="00196865"/>
    <w:rsid w:val="001B24B9"/>
    <w:rsid w:val="001B4890"/>
    <w:rsid w:val="001B7279"/>
    <w:rsid w:val="001C03F2"/>
    <w:rsid w:val="001C3FC2"/>
    <w:rsid w:val="001C59A7"/>
    <w:rsid w:val="001D0ACF"/>
    <w:rsid w:val="001E41E0"/>
    <w:rsid w:val="001E487D"/>
    <w:rsid w:val="001E4981"/>
    <w:rsid w:val="001F2BD2"/>
    <w:rsid w:val="001F2BEA"/>
    <w:rsid w:val="001F3428"/>
    <w:rsid w:val="001F60F1"/>
    <w:rsid w:val="002076B2"/>
    <w:rsid w:val="00212540"/>
    <w:rsid w:val="00246511"/>
    <w:rsid w:val="002465E1"/>
    <w:rsid w:val="002477BA"/>
    <w:rsid w:val="00251053"/>
    <w:rsid w:val="00251E99"/>
    <w:rsid w:val="00260133"/>
    <w:rsid w:val="00262A4B"/>
    <w:rsid w:val="00263932"/>
    <w:rsid w:val="0026698F"/>
    <w:rsid w:val="00271F78"/>
    <w:rsid w:val="0027556B"/>
    <w:rsid w:val="002803A2"/>
    <w:rsid w:val="00281397"/>
    <w:rsid w:val="00282648"/>
    <w:rsid w:val="00283690"/>
    <w:rsid w:val="0028524C"/>
    <w:rsid w:val="0029319A"/>
    <w:rsid w:val="00297179"/>
    <w:rsid w:val="00297667"/>
    <w:rsid w:val="002A7DD2"/>
    <w:rsid w:val="002C5D33"/>
    <w:rsid w:val="002C6248"/>
    <w:rsid w:val="002C7214"/>
    <w:rsid w:val="002D1328"/>
    <w:rsid w:val="002E3CC0"/>
    <w:rsid w:val="002F10A4"/>
    <w:rsid w:val="002F2BC6"/>
    <w:rsid w:val="002F425A"/>
    <w:rsid w:val="002F63F8"/>
    <w:rsid w:val="00301A13"/>
    <w:rsid w:val="00302F1D"/>
    <w:rsid w:val="00307414"/>
    <w:rsid w:val="00310C0C"/>
    <w:rsid w:val="00325F12"/>
    <w:rsid w:val="00326043"/>
    <w:rsid w:val="003269AC"/>
    <w:rsid w:val="003302BD"/>
    <w:rsid w:val="00331DE5"/>
    <w:rsid w:val="003326BD"/>
    <w:rsid w:val="00343D43"/>
    <w:rsid w:val="0034486E"/>
    <w:rsid w:val="00353859"/>
    <w:rsid w:val="00360478"/>
    <w:rsid w:val="00361B38"/>
    <w:rsid w:val="003759C2"/>
    <w:rsid w:val="00377162"/>
    <w:rsid w:val="003848EF"/>
    <w:rsid w:val="003852FC"/>
    <w:rsid w:val="003860D9"/>
    <w:rsid w:val="00391191"/>
    <w:rsid w:val="003940B0"/>
    <w:rsid w:val="0039457C"/>
    <w:rsid w:val="00395887"/>
    <w:rsid w:val="003A0959"/>
    <w:rsid w:val="003A0E02"/>
    <w:rsid w:val="003B700B"/>
    <w:rsid w:val="003C6870"/>
    <w:rsid w:val="003D5DE1"/>
    <w:rsid w:val="003E32A8"/>
    <w:rsid w:val="003E6323"/>
    <w:rsid w:val="00416972"/>
    <w:rsid w:val="004421E8"/>
    <w:rsid w:val="00443E4F"/>
    <w:rsid w:val="00450185"/>
    <w:rsid w:val="00453FCC"/>
    <w:rsid w:val="004663EE"/>
    <w:rsid w:val="004818E5"/>
    <w:rsid w:val="00481FE0"/>
    <w:rsid w:val="00485DFB"/>
    <w:rsid w:val="00485FF4"/>
    <w:rsid w:val="00492B1D"/>
    <w:rsid w:val="00493D05"/>
    <w:rsid w:val="004A1CFD"/>
    <w:rsid w:val="004A3B23"/>
    <w:rsid w:val="004B05CF"/>
    <w:rsid w:val="004B20D6"/>
    <w:rsid w:val="004B3FE1"/>
    <w:rsid w:val="004B423B"/>
    <w:rsid w:val="004D0D37"/>
    <w:rsid w:val="004D4DE4"/>
    <w:rsid w:val="004D6E56"/>
    <w:rsid w:val="004E248E"/>
    <w:rsid w:val="004E30BF"/>
    <w:rsid w:val="004E5F7A"/>
    <w:rsid w:val="004E70DA"/>
    <w:rsid w:val="004E76D7"/>
    <w:rsid w:val="004F07F1"/>
    <w:rsid w:val="004F6A92"/>
    <w:rsid w:val="00500351"/>
    <w:rsid w:val="0050140F"/>
    <w:rsid w:val="00502E73"/>
    <w:rsid w:val="00504496"/>
    <w:rsid w:val="00505CBA"/>
    <w:rsid w:val="00511DB5"/>
    <w:rsid w:val="00514035"/>
    <w:rsid w:val="005215D4"/>
    <w:rsid w:val="00524165"/>
    <w:rsid w:val="00525E87"/>
    <w:rsid w:val="005334F2"/>
    <w:rsid w:val="00534ECF"/>
    <w:rsid w:val="00537A06"/>
    <w:rsid w:val="00544A05"/>
    <w:rsid w:val="00544BBE"/>
    <w:rsid w:val="00547110"/>
    <w:rsid w:val="0056313B"/>
    <w:rsid w:val="00571F5F"/>
    <w:rsid w:val="00573E41"/>
    <w:rsid w:val="00574A6B"/>
    <w:rsid w:val="0057525C"/>
    <w:rsid w:val="00577286"/>
    <w:rsid w:val="005841CC"/>
    <w:rsid w:val="005860B9"/>
    <w:rsid w:val="0058621C"/>
    <w:rsid w:val="005B244C"/>
    <w:rsid w:val="005B42D8"/>
    <w:rsid w:val="005C44D5"/>
    <w:rsid w:val="005F02D5"/>
    <w:rsid w:val="005F27BE"/>
    <w:rsid w:val="005F6EF2"/>
    <w:rsid w:val="00600049"/>
    <w:rsid w:val="0060445F"/>
    <w:rsid w:val="0061727C"/>
    <w:rsid w:val="00620BF1"/>
    <w:rsid w:val="00626871"/>
    <w:rsid w:val="00641102"/>
    <w:rsid w:val="006426F6"/>
    <w:rsid w:val="00643F34"/>
    <w:rsid w:val="00645F3E"/>
    <w:rsid w:val="00647FD1"/>
    <w:rsid w:val="006542EC"/>
    <w:rsid w:val="00654D0B"/>
    <w:rsid w:val="00665B15"/>
    <w:rsid w:val="0066688A"/>
    <w:rsid w:val="00672A52"/>
    <w:rsid w:val="006736A8"/>
    <w:rsid w:val="006A04DC"/>
    <w:rsid w:val="006A7A50"/>
    <w:rsid w:val="006B1015"/>
    <w:rsid w:val="006B2C79"/>
    <w:rsid w:val="006C5293"/>
    <w:rsid w:val="006C60E8"/>
    <w:rsid w:val="006E3BDC"/>
    <w:rsid w:val="006E4AFE"/>
    <w:rsid w:val="006F11FA"/>
    <w:rsid w:val="006F1C5B"/>
    <w:rsid w:val="00701E63"/>
    <w:rsid w:val="00705247"/>
    <w:rsid w:val="00710B03"/>
    <w:rsid w:val="00720A56"/>
    <w:rsid w:val="00724428"/>
    <w:rsid w:val="0074046F"/>
    <w:rsid w:val="007414C8"/>
    <w:rsid w:val="00741F15"/>
    <w:rsid w:val="00743E4B"/>
    <w:rsid w:val="007504F9"/>
    <w:rsid w:val="00751B80"/>
    <w:rsid w:val="00754F80"/>
    <w:rsid w:val="00755BE0"/>
    <w:rsid w:val="00756CCA"/>
    <w:rsid w:val="007574B8"/>
    <w:rsid w:val="00762D66"/>
    <w:rsid w:val="00767225"/>
    <w:rsid w:val="00773B4D"/>
    <w:rsid w:val="00790409"/>
    <w:rsid w:val="007954B3"/>
    <w:rsid w:val="007A3361"/>
    <w:rsid w:val="007A4E7F"/>
    <w:rsid w:val="007A6386"/>
    <w:rsid w:val="007B0EAD"/>
    <w:rsid w:val="007B3636"/>
    <w:rsid w:val="007B3716"/>
    <w:rsid w:val="007B39CA"/>
    <w:rsid w:val="007B5B55"/>
    <w:rsid w:val="007C5424"/>
    <w:rsid w:val="007D4330"/>
    <w:rsid w:val="007D5BA1"/>
    <w:rsid w:val="007D61D9"/>
    <w:rsid w:val="007E1C15"/>
    <w:rsid w:val="007E4469"/>
    <w:rsid w:val="007E6F5D"/>
    <w:rsid w:val="0080335C"/>
    <w:rsid w:val="00832B4B"/>
    <w:rsid w:val="00833C80"/>
    <w:rsid w:val="00837FF5"/>
    <w:rsid w:val="00842513"/>
    <w:rsid w:val="00846A4D"/>
    <w:rsid w:val="00847223"/>
    <w:rsid w:val="00850B72"/>
    <w:rsid w:val="00851207"/>
    <w:rsid w:val="0085361E"/>
    <w:rsid w:val="00854AC3"/>
    <w:rsid w:val="00856644"/>
    <w:rsid w:val="00863268"/>
    <w:rsid w:val="00865360"/>
    <w:rsid w:val="00865974"/>
    <w:rsid w:val="00874178"/>
    <w:rsid w:val="0087434B"/>
    <w:rsid w:val="00880829"/>
    <w:rsid w:val="00880B4C"/>
    <w:rsid w:val="00883891"/>
    <w:rsid w:val="00884BFE"/>
    <w:rsid w:val="00892990"/>
    <w:rsid w:val="008946C1"/>
    <w:rsid w:val="008959B9"/>
    <w:rsid w:val="008A77F3"/>
    <w:rsid w:val="008B7A41"/>
    <w:rsid w:val="008C0440"/>
    <w:rsid w:val="008C1581"/>
    <w:rsid w:val="008C53CB"/>
    <w:rsid w:val="008D15BF"/>
    <w:rsid w:val="008D393A"/>
    <w:rsid w:val="008E49CC"/>
    <w:rsid w:val="008E4EDD"/>
    <w:rsid w:val="008E64A8"/>
    <w:rsid w:val="008E7D13"/>
    <w:rsid w:val="008F1B19"/>
    <w:rsid w:val="008F4606"/>
    <w:rsid w:val="008F4CB7"/>
    <w:rsid w:val="00927568"/>
    <w:rsid w:val="00927955"/>
    <w:rsid w:val="00930310"/>
    <w:rsid w:val="009338AC"/>
    <w:rsid w:val="009340D6"/>
    <w:rsid w:val="00936F65"/>
    <w:rsid w:val="0094000E"/>
    <w:rsid w:val="00941D33"/>
    <w:rsid w:val="00942B26"/>
    <w:rsid w:val="0094441B"/>
    <w:rsid w:val="009458A8"/>
    <w:rsid w:val="00947817"/>
    <w:rsid w:val="00950791"/>
    <w:rsid w:val="00955BA5"/>
    <w:rsid w:val="00963DC7"/>
    <w:rsid w:val="00964EC6"/>
    <w:rsid w:val="00967CBE"/>
    <w:rsid w:val="00975A5C"/>
    <w:rsid w:val="009859A1"/>
    <w:rsid w:val="00986A2B"/>
    <w:rsid w:val="009904B1"/>
    <w:rsid w:val="00993BE8"/>
    <w:rsid w:val="009950B0"/>
    <w:rsid w:val="009956C3"/>
    <w:rsid w:val="0099672D"/>
    <w:rsid w:val="009A2F8A"/>
    <w:rsid w:val="009B6D99"/>
    <w:rsid w:val="009B7160"/>
    <w:rsid w:val="009C0DF7"/>
    <w:rsid w:val="009C1395"/>
    <w:rsid w:val="009C2D57"/>
    <w:rsid w:val="009C3BE8"/>
    <w:rsid w:val="009D6C8C"/>
    <w:rsid w:val="009E26FB"/>
    <w:rsid w:val="00A0787A"/>
    <w:rsid w:val="00A13D5D"/>
    <w:rsid w:val="00A15388"/>
    <w:rsid w:val="00A15EFE"/>
    <w:rsid w:val="00A16D47"/>
    <w:rsid w:val="00A1757B"/>
    <w:rsid w:val="00A209E9"/>
    <w:rsid w:val="00A27B11"/>
    <w:rsid w:val="00A30666"/>
    <w:rsid w:val="00A36D09"/>
    <w:rsid w:val="00A41394"/>
    <w:rsid w:val="00A50401"/>
    <w:rsid w:val="00A54330"/>
    <w:rsid w:val="00A57AD3"/>
    <w:rsid w:val="00A73C0C"/>
    <w:rsid w:val="00A74D82"/>
    <w:rsid w:val="00A76842"/>
    <w:rsid w:val="00A810D4"/>
    <w:rsid w:val="00A865A2"/>
    <w:rsid w:val="00A92681"/>
    <w:rsid w:val="00A97BC5"/>
    <w:rsid w:val="00AA2EBC"/>
    <w:rsid w:val="00AA3C30"/>
    <w:rsid w:val="00AA667E"/>
    <w:rsid w:val="00AB0431"/>
    <w:rsid w:val="00AB0E2B"/>
    <w:rsid w:val="00AB109F"/>
    <w:rsid w:val="00AC6EB2"/>
    <w:rsid w:val="00AC7EC1"/>
    <w:rsid w:val="00AD480F"/>
    <w:rsid w:val="00AD4DD1"/>
    <w:rsid w:val="00AD7AF6"/>
    <w:rsid w:val="00AD7B30"/>
    <w:rsid w:val="00AE16A8"/>
    <w:rsid w:val="00AE3CFA"/>
    <w:rsid w:val="00AE782A"/>
    <w:rsid w:val="00AF22FB"/>
    <w:rsid w:val="00AF330F"/>
    <w:rsid w:val="00AF48E1"/>
    <w:rsid w:val="00AF6B52"/>
    <w:rsid w:val="00B00B95"/>
    <w:rsid w:val="00B03C7E"/>
    <w:rsid w:val="00B22BFD"/>
    <w:rsid w:val="00B259CD"/>
    <w:rsid w:val="00B276F4"/>
    <w:rsid w:val="00B43C21"/>
    <w:rsid w:val="00B43EBB"/>
    <w:rsid w:val="00B47490"/>
    <w:rsid w:val="00B5594F"/>
    <w:rsid w:val="00B56141"/>
    <w:rsid w:val="00B64FBC"/>
    <w:rsid w:val="00B67210"/>
    <w:rsid w:val="00B71B75"/>
    <w:rsid w:val="00B804EE"/>
    <w:rsid w:val="00B82F99"/>
    <w:rsid w:val="00B8703F"/>
    <w:rsid w:val="00B91EB7"/>
    <w:rsid w:val="00B9336A"/>
    <w:rsid w:val="00B95AF2"/>
    <w:rsid w:val="00B97946"/>
    <w:rsid w:val="00BA3C16"/>
    <w:rsid w:val="00BA4B7D"/>
    <w:rsid w:val="00BB2A95"/>
    <w:rsid w:val="00BC195B"/>
    <w:rsid w:val="00BC379F"/>
    <w:rsid w:val="00BD0E8C"/>
    <w:rsid w:val="00BD3D6E"/>
    <w:rsid w:val="00BD75DC"/>
    <w:rsid w:val="00BE3FF7"/>
    <w:rsid w:val="00BF15ED"/>
    <w:rsid w:val="00BF495B"/>
    <w:rsid w:val="00C0126B"/>
    <w:rsid w:val="00C24874"/>
    <w:rsid w:val="00C2752B"/>
    <w:rsid w:val="00C27A55"/>
    <w:rsid w:val="00C3075A"/>
    <w:rsid w:val="00C32617"/>
    <w:rsid w:val="00C36BC9"/>
    <w:rsid w:val="00C43DE1"/>
    <w:rsid w:val="00C47FB6"/>
    <w:rsid w:val="00C52875"/>
    <w:rsid w:val="00C53691"/>
    <w:rsid w:val="00C550FD"/>
    <w:rsid w:val="00C62FBB"/>
    <w:rsid w:val="00C663BC"/>
    <w:rsid w:val="00C75504"/>
    <w:rsid w:val="00C805C9"/>
    <w:rsid w:val="00C83692"/>
    <w:rsid w:val="00C94447"/>
    <w:rsid w:val="00C94469"/>
    <w:rsid w:val="00CA2973"/>
    <w:rsid w:val="00CA6426"/>
    <w:rsid w:val="00CC68FE"/>
    <w:rsid w:val="00CC71C4"/>
    <w:rsid w:val="00CD3A18"/>
    <w:rsid w:val="00CE1CFD"/>
    <w:rsid w:val="00CF2713"/>
    <w:rsid w:val="00CF2D58"/>
    <w:rsid w:val="00CF7EC5"/>
    <w:rsid w:val="00D021D8"/>
    <w:rsid w:val="00D03801"/>
    <w:rsid w:val="00D03B4C"/>
    <w:rsid w:val="00D126DC"/>
    <w:rsid w:val="00D205EC"/>
    <w:rsid w:val="00D21804"/>
    <w:rsid w:val="00D22E3C"/>
    <w:rsid w:val="00D25334"/>
    <w:rsid w:val="00D32E19"/>
    <w:rsid w:val="00D34459"/>
    <w:rsid w:val="00D35B80"/>
    <w:rsid w:val="00D406DE"/>
    <w:rsid w:val="00D43959"/>
    <w:rsid w:val="00D4468A"/>
    <w:rsid w:val="00D455A8"/>
    <w:rsid w:val="00D51773"/>
    <w:rsid w:val="00D530BD"/>
    <w:rsid w:val="00D539B0"/>
    <w:rsid w:val="00D6064E"/>
    <w:rsid w:val="00D645C6"/>
    <w:rsid w:val="00D646E7"/>
    <w:rsid w:val="00D653D9"/>
    <w:rsid w:val="00D669D9"/>
    <w:rsid w:val="00D67D66"/>
    <w:rsid w:val="00D67FF8"/>
    <w:rsid w:val="00D73BA2"/>
    <w:rsid w:val="00D73F89"/>
    <w:rsid w:val="00D90CB4"/>
    <w:rsid w:val="00D93738"/>
    <w:rsid w:val="00DA5317"/>
    <w:rsid w:val="00DA5573"/>
    <w:rsid w:val="00DB1764"/>
    <w:rsid w:val="00DB1A9C"/>
    <w:rsid w:val="00DB44BE"/>
    <w:rsid w:val="00DB7F73"/>
    <w:rsid w:val="00DC69D8"/>
    <w:rsid w:val="00DD3CD7"/>
    <w:rsid w:val="00DD7A30"/>
    <w:rsid w:val="00DE2EF3"/>
    <w:rsid w:val="00DE4360"/>
    <w:rsid w:val="00DE5692"/>
    <w:rsid w:val="00DF07EB"/>
    <w:rsid w:val="00DF2635"/>
    <w:rsid w:val="00DF5C12"/>
    <w:rsid w:val="00E04251"/>
    <w:rsid w:val="00E06374"/>
    <w:rsid w:val="00E107D4"/>
    <w:rsid w:val="00E20B71"/>
    <w:rsid w:val="00E3083E"/>
    <w:rsid w:val="00E34D1E"/>
    <w:rsid w:val="00E37496"/>
    <w:rsid w:val="00E62273"/>
    <w:rsid w:val="00E6231E"/>
    <w:rsid w:val="00E651DB"/>
    <w:rsid w:val="00E72A57"/>
    <w:rsid w:val="00E7332C"/>
    <w:rsid w:val="00E74D90"/>
    <w:rsid w:val="00E756CC"/>
    <w:rsid w:val="00E75E77"/>
    <w:rsid w:val="00E81236"/>
    <w:rsid w:val="00E83506"/>
    <w:rsid w:val="00E86C29"/>
    <w:rsid w:val="00E86FB1"/>
    <w:rsid w:val="00E97E0B"/>
    <w:rsid w:val="00EA1329"/>
    <w:rsid w:val="00EB0D01"/>
    <w:rsid w:val="00EB24C3"/>
    <w:rsid w:val="00EB45AB"/>
    <w:rsid w:val="00EC02C7"/>
    <w:rsid w:val="00EC20A9"/>
    <w:rsid w:val="00EC36D5"/>
    <w:rsid w:val="00ED5078"/>
    <w:rsid w:val="00ED722B"/>
    <w:rsid w:val="00ED7FC1"/>
    <w:rsid w:val="00EE73DA"/>
    <w:rsid w:val="00EF1EE5"/>
    <w:rsid w:val="00EF406C"/>
    <w:rsid w:val="00F045C3"/>
    <w:rsid w:val="00F0668D"/>
    <w:rsid w:val="00F24E90"/>
    <w:rsid w:val="00F30EF1"/>
    <w:rsid w:val="00F33B4B"/>
    <w:rsid w:val="00F36090"/>
    <w:rsid w:val="00F463A2"/>
    <w:rsid w:val="00F476A0"/>
    <w:rsid w:val="00F53153"/>
    <w:rsid w:val="00F54496"/>
    <w:rsid w:val="00F5571C"/>
    <w:rsid w:val="00F55FA7"/>
    <w:rsid w:val="00F56901"/>
    <w:rsid w:val="00F576F1"/>
    <w:rsid w:val="00F57813"/>
    <w:rsid w:val="00F57AEC"/>
    <w:rsid w:val="00F63221"/>
    <w:rsid w:val="00F71400"/>
    <w:rsid w:val="00F72EBF"/>
    <w:rsid w:val="00F73D8A"/>
    <w:rsid w:val="00F73F1F"/>
    <w:rsid w:val="00F754D2"/>
    <w:rsid w:val="00F9027F"/>
    <w:rsid w:val="00F970D1"/>
    <w:rsid w:val="00F97923"/>
    <w:rsid w:val="00FA0A26"/>
    <w:rsid w:val="00FA7AB3"/>
    <w:rsid w:val="00FB3EC3"/>
    <w:rsid w:val="00FD0BA6"/>
    <w:rsid w:val="00FD1D01"/>
    <w:rsid w:val="00FD2407"/>
    <w:rsid w:val="00FD41A7"/>
    <w:rsid w:val="00FD6884"/>
    <w:rsid w:val="00FD78CE"/>
    <w:rsid w:val="00FE2565"/>
    <w:rsid w:val="00FE25B4"/>
    <w:rsid w:val="00FE76B2"/>
    <w:rsid w:val="00FF6A71"/>
    <w:rsid w:val="00FF70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9CBE5E"/>
  <w15:docId w15:val="{BE1A39CE-266B-4A7D-ABB8-E576D7628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45C3"/>
    <w:pPr>
      <w:spacing w:after="0" w:line="240" w:lineRule="auto"/>
      <w:jc w:val="both"/>
    </w:pPr>
    <w:rPr>
      <w:rFonts w:ascii="Times New Roman" w:eastAsia="Calibri" w:hAnsi="Times New Roman" w:cs="Times New Roman"/>
      <w:sz w:val="24"/>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
    <w:name w:val="Para"/>
    <w:basedOn w:val="Normal"/>
    <w:qFormat/>
    <w:rsid w:val="00F045C3"/>
    <w:pPr>
      <w:spacing w:after="240"/>
      <w:ind w:firstLine="544"/>
    </w:pPr>
  </w:style>
  <w:style w:type="paragraph" w:customStyle="1" w:styleId="Continuedpara">
    <w:name w:val="Continued para"/>
    <w:basedOn w:val="Normal"/>
    <w:qFormat/>
    <w:rsid w:val="00F045C3"/>
    <w:pPr>
      <w:spacing w:after="240"/>
    </w:pPr>
  </w:style>
  <w:style w:type="paragraph" w:customStyle="1" w:styleId="NormalCenterHead">
    <w:name w:val="Normal Center Head"/>
    <w:basedOn w:val="Normal"/>
    <w:qFormat/>
    <w:rsid w:val="00F045C3"/>
    <w:pPr>
      <w:spacing w:after="240"/>
      <w:jc w:val="center"/>
      <w:outlineLvl w:val="0"/>
    </w:pPr>
    <w:rPr>
      <w:b/>
    </w:rPr>
  </w:style>
  <w:style w:type="paragraph" w:styleId="Header">
    <w:name w:val="header"/>
    <w:basedOn w:val="Normal"/>
    <w:link w:val="HeaderChar"/>
    <w:uiPriority w:val="99"/>
    <w:unhideWhenUsed/>
    <w:rsid w:val="00AB0431"/>
    <w:pPr>
      <w:tabs>
        <w:tab w:val="center" w:pos="4680"/>
        <w:tab w:val="right" w:pos="9360"/>
      </w:tabs>
    </w:pPr>
  </w:style>
  <w:style w:type="character" w:customStyle="1" w:styleId="HeaderChar">
    <w:name w:val="Header Char"/>
    <w:basedOn w:val="DefaultParagraphFont"/>
    <w:link w:val="Header"/>
    <w:uiPriority w:val="99"/>
    <w:rsid w:val="00AB0431"/>
    <w:rPr>
      <w:rFonts w:ascii="Times New Roman" w:eastAsia="Calibri" w:hAnsi="Times New Roman" w:cs="Times New Roman"/>
      <w:sz w:val="24"/>
      <w:lang w:val="en-IN"/>
    </w:rPr>
  </w:style>
  <w:style w:type="paragraph" w:styleId="Footer">
    <w:name w:val="footer"/>
    <w:basedOn w:val="Normal"/>
    <w:link w:val="FooterChar"/>
    <w:uiPriority w:val="99"/>
    <w:unhideWhenUsed/>
    <w:rsid w:val="00AB0431"/>
    <w:pPr>
      <w:tabs>
        <w:tab w:val="center" w:pos="4680"/>
        <w:tab w:val="right" w:pos="9360"/>
      </w:tabs>
    </w:pPr>
  </w:style>
  <w:style w:type="character" w:customStyle="1" w:styleId="FooterChar">
    <w:name w:val="Footer Char"/>
    <w:basedOn w:val="DefaultParagraphFont"/>
    <w:link w:val="Footer"/>
    <w:uiPriority w:val="99"/>
    <w:rsid w:val="00AB0431"/>
    <w:rPr>
      <w:rFonts w:ascii="Times New Roman" w:eastAsia="Calibri" w:hAnsi="Times New Roman" w:cs="Times New Roman"/>
      <w:sz w:val="24"/>
      <w:lang w:val="en-IN"/>
    </w:rPr>
  </w:style>
  <w:style w:type="paragraph" w:customStyle="1" w:styleId="ParaCenter">
    <w:name w:val="Para Center"/>
    <w:basedOn w:val="Normal"/>
    <w:qFormat/>
    <w:rsid w:val="00326043"/>
    <w:pPr>
      <w:spacing w:before="240" w:after="240"/>
      <w:jc w:val="center"/>
    </w:pPr>
  </w:style>
  <w:style w:type="paragraph" w:styleId="BalloonText">
    <w:name w:val="Balloon Text"/>
    <w:basedOn w:val="Normal"/>
    <w:link w:val="BalloonTextChar"/>
    <w:uiPriority w:val="99"/>
    <w:semiHidden/>
    <w:unhideWhenUsed/>
    <w:rsid w:val="0032604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6043"/>
    <w:rPr>
      <w:rFonts w:ascii="Segoe UI" w:eastAsia="Calibri" w:hAnsi="Segoe UI" w:cs="Segoe UI"/>
      <w:sz w:val="18"/>
      <w:szCs w:val="18"/>
      <w:lang w:val="en-IN"/>
    </w:rPr>
  </w:style>
  <w:style w:type="paragraph" w:styleId="FootnoteText">
    <w:name w:val="footnote text"/>
    <w:basedOn w:val="Normal"/>
    <w:link w:val="FootnoteTextChar"/>
    <w:uiPriority w:val="99"/>
    <w:unhideWhenUsed/>
    <w:rsid w:val="00D90CB4"/>
    <w:rPr>
      <w:sz w:val="20"/>
      <w:szCs w:val="20"/>
    </w:rPr>
  </w:style>
  <w:style w:type="character" w:customStyle="1" w:styleId="FootnoteTextChar">
    <w:name w:val="Footnote Text Char"/>
    <w:basedOn w:val="DefaultParagraphFont"/>
    <w:link w:val="FootnoteText"/>
    <w:uiPriority w:val="99"/>
    <w:rsid w:val="00D90CB4"/>
    <w:rPr>
      <w:rFonts w:ascii="Times New Roman" w:eastAsia="Calibri" w:hAnsi="Times New Roman" w:cs="Times New Roman"/>
      <w:sz w:val="20"/>
      <w:szCs w:val="20"/>
      <w:lang w:val="en-IN"/>
    </w:rPr>
  </w:style>
  <w:style w:type="character" w:styleId="FootnoteReference">
    <w:name w:val="footnote reference"/>
    <w:uiPriority w:val="99"/>
    <w:unhideWhenUsed/>
    <w:rsid w:val="00D90CB4"/>
    <w:rPr>
      <w:vertAlign w:val="superscript"/>
    </w:rPr>
  </w:style>
  <w:style w:type="paragraph" w:styleId="NormalWeb">
    <w:name w:val="Normal (Web)"/>
    <w:basedOn w:val="Normal"/>
    <w:uiPriority w:val="99"/>
    <w:unhideWhenUsed/>
    <w:rsid w:val="00E04251"/>
    <w:pPr>
      <w:spacing w:before="100" w:beforeAutospacing="1" w:after="100" w:afterAutospacing="1"/>
      <w:jc w:val="left"/>
    </w:pPr>
    <w:rPr>
      <w:rFonts w:eastAsia="Times New Roman"/>
      <w:szCs w:val="24"/>
      <w:lang w:eastAsia="en-IN"/>
    </w:rPr>
  </w:style>
  <w:style w:type="paragraph" w:styleId="PlainText">
    <w:name w:val="Plain Text"/>
    <w:basedOn w:val="Normal"/>
    <w:link w:val="PlainTextChar"/>
    <w:uiPriority w:val="99"/>
    <w:semiHidden/>
    <w:unhideWhenUsed/>
    <w:rsid w:val="009458A8"/>
    <w:pPr>
      <w:jc w:val="left"/>
    </w:pPr>
    <w:rPr>
      <w:rFonts w:ascii="Courier New" w:eastAsia="SimSun" w:hAnsi="Courier New" w:cs="Courier New"/>
      <w:sz w:val="20"/>
      <w:szCs w:val="20"/>
      <w:lang w:val="en-US" w:eastAsia="zh-CN"/>
    </w:rPr>
  </w:style>
  <w:style w:type="character" w:customStyle="1" w:styleId="PlainTextChar">
    <w:name w:val="Plain Text Char"/>
    <w:basedOn w:val="DefaultParagraphFont"/>
    <w:link w:val="PlainText"/>
    <w:uiPriority w:val="99"/>
    <w:semiHidden/>
    <w:rsid w:val="009458A8"/>
    <w:rPr>
      <w:rFonts w:ascii="Courier New" w:eastAsia="SimSun" w:hAnsi="Courier New" w:cs="Courier New"/>
      <w:sz w:val="20"/>
      <w:szCs w:val="20"/>
      <w:lang w:eastAsia="zh-CN"/>
    </w:rPr>
  </w:style>
  <w:style w:type="character" w:styleId="CommentReference">
    <w:name w:val="annotation reference"/>
    <w:basedOn w:val="DefaultParagraphFont"/>
    <w:uiPriority w:val="99"/>
    <w:semiHidden/>
    <w:unhideWhenUsed/>
    <w:rsid w:val="007B3636"/>
    <w:rPr>
      <w:sz w:val="16"/>
      <w:szCs w:val="16"/>
    </w:rPr>
  </w:style>
  <w:style w:type="paragraph" w:styleId="CommentText">
    <w:name w:val="annotation text"/>
    <w:basedOn w:val="Normal"/>
    <w:link w:val="CommentTextChar"/>
    <w:uiPriority w:val="99"/>
    <w:semiHidden/>
    <w:unhideWhenUsed/>
    <w:rsid w:val="007B3636"/>
    <w:rPr>
      <w:sz w:val="20"/>
      <w:szCs w:val="20"/>
    </w:rPr>
  </w:style>
  <w:style w:type="character" w:customStyle="1" w:styleId="CommentTextChar">
    <w:name w:val="Comment Text Char"/>
    <w:basedOn w:val="DefaultParagraphFont"/>
    <w:link w:val="CommentText"/>
    <w:uiPriority w:val="99"/>
    <w:semiHidden/>
    <w:rsid w:val="007B3636"/>
    <w:rPr>
      <w:rFonts w:ascii="Times New Roman" w:eastAsia="Calibri" w:hAnsi="Times New Roman" w:cs="Times New Roman"/>
      <w:sz w:val="20"/>
      <w:szCs w:val="20"/>
      <w:lang w:val="en-IN"/>
    </w:rPr>
  </w:style>
  <w:style w:type="paragraph" w:styleId="CommentSubject">
    <w:name w:val="annotation subject"/>
    <w:basedOn w:val="CommentText"/>
    <w:next w:val="CommentText"/>
    <w:link w:val="CommentSubjectChar"/>
    <w:uiPriority w:val="99"/>
    <w:semiHidden/>
    <w:unhideWhenUsed/>
    <w:rsid w:val="007B3636"/>
    <w:rPr>
      <w:b/>
      <w:bCs/>
    </w:rPr>
  </w:style>
  <w:style w:type="character" w:customStyle="1" w:styleId="CommentSubjectChar">
    <w:name w:val="Comment Subject Char"/>
    <w:basedOn w:val="CommentTextChar"/>
    <w:link w:val="CommentSubject"/>
    <w:uiPriority w:val="99"/>
    <w:semiHidden/>
    <w:rsid w:val="007B3636"/>
    <w:rPr>
      <w:rFonts w:ascii="Times New Roman" w:eastAsia="Calibri" w:hAnsi="Times New Roman" w:cs="Times New Roman"/>
      <w:b/>
      <w:bCs/>
      <w:sz w:val="20"/>
      <w:szCs w:val="20"/>
      <w:lang w:val="en-IN"/>
    </w:rPr>
  </w:style>
  <w:style w:type="paragraph" w:styleId="Revision">
    <w:name w:val="Revision"/>
    <w:hidden/>
    <w:uiPriority w:val="99"/>
    <w:semiHidden/>
    <w:rsid w:val="00FE25B4"/>
    <w:pPr>
      <w:spacing w:after="0" w:line="240" w:lineRule="auto"/>
    </w:pPr>
    <w:rPr>
      <w:rFonts w:ascii="Times New Roman" w:eastAsia="Calibri" w:hAnsi="Times New Roman" w:cs="Times New Roman"/>
      <w:sz w:val="24"/>
      <w:lang w:val="en-IN"/>
    </w:rPr>
  </w:style>
  <w:style w:type="character" w:styleId="Hyperlink">
    <w:name w:val="Hyperlink"/>
    <w:basedOn w:val="DefaultParagraphFont"/>
    <w:uiPriority w:val="99"/>
    <w:unhideWhenUsed/>
    <w:rsid w:val="001F3428"/>
    <w:rPr>
      <w:color w:val="0563C1"/>
      <w:u w:val="single"/>
    </w:rPr>
  </w:style>
  <w:style w:type="character" w:styleId="FollowedHyperlink">
    <w:name w:val="FollowedHyperlink"/>
    <w:basedOn w:val="DefaultParagraphFont"/>
    <w:uiPriority w:val="99"/>
    <w:semiHidden/>
    <w:unhideWhenUsed/>
    <w:rsid w:val="00C32617"/>
    <w:rPr>
      <w:color w:val="954F72" w:themeColor="followedHyperlink"/>
      <w:u w:val="single"/>
    </w:rPr>
  </w:style>
  <w:style w:type="character" w:styleId="Emphasis">
    <w:name w:val="Emphasis"/>
    <w:basedOn w:val="DefaultParagraphFont"/>
    <w:uiPriority w:val="20"/>
    <w:qFormat/>
    <w:rsid w:val="00E7332C"/>
    <w:rPr>
      <w:i/>
      <w:iCs/>
    </w:rPr>
  </w:style>
  <w:style w:type="paragraph" w:styleId="ListParagraph">
    <w:name w:val="List Paragraph"/>
    <w:basedOn w:val="Normal"/>
    <w:uiPriority w:val="34"/>
    <w:qFormat/>
    <w:rsid w:val="00B276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699887">
      <w:bodyDiv w:val="1"/>
      <w:marLeft w:val="0"/>
      <w:marRight w:val="0"/>
      <w:marTop w:val="0"/>
      <w:marBottom w:val="0"/>
      <w:divBdr>
        <w:top w:val="none" w:sz="0" w:space="0" w:color="auto"/>
        <w:left w:val="none" w:sz="0" w:space="0" w:color="auto"/>
        <w:bottom w:val="none" w:sz="0" w:space="0" w:color="auto"/>
        <w:right w:val="none" w:sz="0" w:space="0" w:color="auto"/>
      </w:divBdr>
    </w:div>
    <w:div w:id="707484506">
      <w:bodyDiv w:val="1"/>
      <w:marLeft w:val="0"/>
      <w:marRight w:val="0"/>
      <w:marTop w:val="0"/>
      <w:marBottom w:val="0"/>
      <w:divBdr>
        <w:top w:val="none" w:sz="0" w:space="0" w:color="auto"/>
        <w:left w:val="none" w:sz="0" w:space="0" w:color="auto"/>
        <w:bottom w:val="none" w:sz="0" w:space="0" w:color="auto"/>
        <w:right w:val="none" w:sz="0" w:space="0" w:color="auto"/>
      </w:divBdr>
      <w:divsChild>
        <w:div w:id="591012910">
          <w:marLeft w:val="0"/>
          <w:marRight w:val="0"/>
          <w:marTop w:val="0"/>
          <w:marBottom w:val="0"/>
          <w:divBdr>
            <w:top w:val="none" w:sz="0" w:space="0" w:color="auto"/>
            <w:left w:val="none" w:sz="0" w:space="0" w:color="auto"/>
            <w:bottom w:val="none" w:sz="0" w:space="0" w:color="auto"/>
            <w:right w:val="none" w:sz="0" w:space="0" w:color="auto"/>
          </w:divBdr>
        </w:div>
        <w:div w:id="100954417">
          <w:marLeft w:val="0"/>
          <w:marRight w:val="0"/>
          <w:marTop w:val="0"/>
          <w:marBottom w:val="0"/>
          <w:divBdr>
            <w:top w:val="none" w:sz="0" w:space="0" w:color="auto"/>
            <w:left w:val="none" w:sz="0" w:space="0" w:color="auto"/>
            <w:bottom w:val="none" w:sz="0" w:space="0" w:color="auto"/>
            <w:right w:val="none" w:sz="0" w:space="0" w:color="auto"/>
          </w:divBdr>
        </w:div>
        <w:div w:id="386536811">
          <w:marLeft w:val="0"/>
          <w:marRight w:val="0"/>
          <w:marTop w:val="0"/>
          <w:marBottom w:val="0"/>
          <w:divBdr>
            <w:top w:val="none" w:sz="0" w:space="0" w:color="auto"/>
            <w:left w:val="none" w:sz="0" w:space="0" w:color="auto"/>
            <w:bottom w:val="none" w:sz="0" w:space="0" w:color="auto"/>
            <w:right w:val="none" w:sz="0" w:space="0" w:color="auto"/>
          </w:divBdr>
        </w:div>
      </w:divsChild>
    </w:div>
    <w:div w:id="941182469">
      <w:bodyDiv w:val="1"/>
      <w:marLeft w:val="0"/>
      <w:marRight w:val="0"/>
      <w:marTop w:val="0"/>
      <w:marBottom w:val="0"/>
      <w:divBdr>
        <w:top w:val="none" w:sz="0" w:space="0" w:color="auto"/>
        <w:left w:val="none" w:sz="0" w:space="0" w:color="auto"/>
        <w:bottom w:val="none" w:sz="0" w:space="0" w:color="auto"/>
        <w:right w:val="none" w:sz="0" w:space="0" w:color="auto"/>
      </w:divBdr>
    </w:div>
    <w:div w:id="1523392843">
      <w:bodyDiv w:val="1"/>
      <w:marLeft w:val="0"/>
      <w:marRight w:val="0"/>
      <w:marTop w:val="0"/>
      <w:marBottom w:val="0"/>
      <w:divBdr>
        <w:top w:val="none" w:sz="0" w:space="0" w:color="auto"/>
        <w:left w:val="none" w:sz="0" w:space="0" w:color="auto"/>
        <w:bottom w:val="none" w:sz="0" w:space="0" w:color="auto"/>
        <w:right w:val="none" w:sz="0" w:space="0" w:color="auto"/>
      </w:divBdr>
    </w:div>
    <w:div w:id="1721708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fincen.gov/bo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38D800-BC94-496A-BA20-0F11384B5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1564</Words>
  <Characters>8918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Engagement Letter: Administrative Services — Filing of Initial BOI Report</vt:lpstr>
    </vt:vector>
  </TitlesOfParts>
  <Company>CAMICO</Company>
  <LinksUpToDate>false</LinksUpToDate>
  <CharactersWithSpaces>10462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Engagement Letter: Administrative Services — Filing of Initial BOI Report</dc:title>
  <dc:subject/>
  <dc:creator>CAMICO</dc:creator>
  <cp:keywords/>
  <dc:description>© CAMICO.
All rights reserved.</dc:description>
  <cp:lastModifiedBy>Michelle Lobo</cp:lastModifiedBy>
  <cp:revision>4</cp:revision>
  <cp:lastPrinted>2021-01-29T01:04:00Z</cp:lastPrinted>
  <dcterms:created xsi:type="dcterms:W3CDTF">2024-02-07T23:13:00Z</dcterms:created>
  <dcterms:modified xsi:type="dcterms:W3CDTF">2024-02-16T01:14:00Z</dcterms:modified>
</cp:coreProperties>
</file>